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1008AF" w:rsidRDefault="002533F2" w:rsidP="001008AF">
      <w:pPr>
        <w:pStyle w:val="1Zeile"/>
      </w:pPr>
      <w:bookmarkStart w:id="0" w:name="_GoBack"/>
      <w:bookmarkEnd w:id="0"/>
      <w:r>
        <w:t>Gutjahr-Lösungen für Balkone und Terrassen</w:t>
      </w:r>
    </w:p>
    <w:p w:rsidR="0022769C" w:rsidRPr="00541AA9" w:rsidRDefault="007A534C" w:rsidP="00541AA9">
      <w:pPr>
        <w:pStyle w:val="2Zeile-14pt-bold"/>
      </w:pPr>
      <w:r>
        <w:t xml:space="preserve">Herausforderung Großformate: </w:t>
      </w:r>
      <w:r w:rsidR="00D33BF4">
        <w:t xml:space="preserve">Drain- und </w:t>
      </w:r>
      <w:proofErr w:type="spellStart"/>
      <w:r w:rsidR="00D33BF4">
        <w:t>Verlegesysteme</w:t>
      </w:r>
      <w:proofErr w:type="spellEnd"/>
      <w:r w:rsidR="00D33BF4">
        <w:t xml:space="preserve"> </w:t>
      </w:r>
      <w:r w:rsidR="00972089">
        <w:t xml:space="preserve">schützen </w:t>
      </w:r>
      <w:r w:rsidR="00DD37DE">
        <w:t>dauerhaft</w:t>
      </w:r>
    </w:p>
    <w:p w:rsidR="0022769C" w:rsidRPr="0022769C" w:rsidRDefault="0022769C" w:rsidP="00727E10">
      <w:pPr>
        <w:pStyle w:val="BickenbachBergstrae-Datum"/>
      </w:pPr>
      <w:r w:rsidRPr="00C7173E">
        <w:t xml:space="preserve">Bickenbach/Bergstraße, </w:t>
      </w:r>
      <w:r w:rsidR="00C7173E" w:rsidRPr="00C7173E">
        <w:t>11</w:t>
      </w:r>
      <w:r w:rsidRPr="00C7173E">
        <w:t xml:space="preserve">. </w:t>
      </w:r>
      <w:r w:rsidR="00C7173E" w:rsidRPr="00C7173E">
        <w:t>Jul</w:t>
      </w:r>
      <w:r w:rsidR="0019129D" w:rsidRPr="00C7173E">
        <w:t xml:space="preserve">i </w:t>
      </w:r>
      <w:r w:rsidRPr="00C7173E">
        <w:t xml:space="preserve">2018. </w:t>
      </w:r>
      <w:r w:rsidR="00A46C01" w:rsidRPr="00C7173E">
        <w:t xml:space="preserve">XXL und mit möglichst wenig Fugen: So </w:t>
      </w:r>
      <w:r w:rsidR="00896C12">
        <w:t>wünschen</w:t>
      </w:r>
      <w:r w:rsidR="00A46C01">
        <w:t xml:space="preserve"> sich viele Bauherren den Belag auf Balkonen und Terrassen</w:t>
      </w:r>
      <w:r w:rsidR="00896C12">
        <w:t xml:space="preserve">. Doch für die Verarbeiter ist dieser Trend </w:t>
      </w:r>
      <w:r w:rsidR="00FA2AA0">
        <w:t xml:space="preserve">eine Herausforderung – </w:t>
      </w:r>
      <w:r w:rsidR="003D7B35">
        <w:t xml:space="preserve">etwa </w:t>
      </w:r>
      <w:r w:rsidR="00FA2AA0">
        <w:t xml:space="preserve">weil </w:t>
      </w:r>
      <w:r w:rsidR="00466C15">
        <w:t>es in der Praxis kaum möglich ist,</w:t>
      </w:r>
      <w:r w:rsidR="00FA2AA0">
        <w:t xml:space="preserve"> Großformate </w:t>
      </w:r>
      <w:r w:rsidR="00466C15">
        <w:t>hohlraumfrei zu verlegen</w:t>
      </w:r>
      <w:r w:rsidR="00FA2AA0">
        <w:t xml:space="preserve">. </w:t>
      </w:r>
      <w:r w:rsidR="00727E10">
        <w:t xml:space="preserve">Die Folge: Stauwasser </w:t>
      </w:r>
      <w:r w:rsidR="00A44C4B">
        <w:t>kann</w:t>
      </w:r>
      <w:r w:rsidR="00727E10">
        <w:t xml:space="preserve"> sich in der Konstruktion</w:t>
      </w:r>
      <w:r w:rsidR="00A44C4B">
        <w:t xml:space="preserve"> sammeln</w:t>
      </w:r>
      <w:r w:rsidR="00727E10">
        <w:t>. Hinzu kommen Spannungen und längere Trocknungszeiten</w:t>
      </w:r>
      <w:r w:rsidR="00A44C4B">
        <w:t>.</w:t>
      </w:r>
      <w:r w:rsidR="00727E10">
        <w:t xml:space="preserve"> </w:t>
      </w:r>
      <w:r w:rsidR="000C1FC5">
        <w:t xml:space="preserve">Gutjahr </w:t>
      </w:r>
      <w:r w:rsidR="00A44C4B">
        <w:t xml:space="preserve">entwickelt deshalb seit Jahren spezielle Lösungen für die Verlegung von </w:t>
      </w:r>
      <w:r w:rsidR="00727E10">
        <w:t>Großformaten aus Keramik und Naturstein.</w:t>
      </w:r>
      <w:r w:rsidR="000C1FC5">
        <w:t xml:space="preserve"> </w:t>
      </w:r>
      <w:r w:rsidR="00F91BDE">
        <w:t>Der langfristige Schutz vor Schäden und Verunkrautung</w:t>
      </w:r>
      <w:r w:rsidR="000C1FC5">
        <w:t xml:space="preserve"> gibt dem Entwässerungsspezialist</w:t>
      </w:r>
      <w:r w:rsidR="000C7D3B">
        <w:t>en</w:t>
      </w:r>
      <w:r w:rsidR="000C1FC5">
        <w:t xml:space="preserve"> recht. </w:t>
      </w:r>
    </w:p>
    <w:p w:rsidR="00CF409B" w:rsidRDefault="00CF409B" w:rsidP="00A0063E">
      <w:pPr>
        <w:pStyle w:val="Pressetext"/>
      </w:pPr>
      <w:r>
        <w:t xml:space="preserve">Nicht nur das moderne Aussehen </w:t>
      </w:r>
      <w:r w:rsidR="00333B26">
        <w:t xml:space="preserve">ist ein Argument für großformatige Platten. Einer Gutjahr-Umfrage zufolge entscheiden sich viele Bauherren auch deshalb dafür, weil sie leicht zu pflegen sind. </w:t>
      </w:r>
      <w:r w:rsidR="005415F1">
        <w:t xml:space="preserve">„Damit Großformate wirklich schön bleiben, brauchen sie aber </w:t>
      </w:r>
      <w:r w:rsidR="00E53175">
        <w:t xml:space="preserve">auch </w:t>
      </w:r>
      <w:r w:rsidR="005415F1">
        <w:t xml:space="preserve">die richtige Unterkonstruktion“, sagt Gutjahr-Geschäftsführer Ralph Johann. </w:t>
      </w:r>
      <w:r w:rsidR="00060065">
        <w:t>„Und an dieser Stelle kommen unsere Lösungen ins Spiel.“</w:t>
      </w:r>
    </w:p>
    <w:p w:rsidR="00E1709E" w:rsidRDefault="00E1709E" w:rsidP="00A0063E">
      <w:pPr>
        <w:pStyle w:val="Pressetext"/>
      </w:pPr>
    </w:p>
    <w:p w:rsidR="00E1709E" w:rsidRDefault="00E1709E" w:rsidP="00A0063E">
      <w:pPr>
        <w:pStyle w:val="Pressetext"/>
      </w:pPr>
      <w:r>
        <w:t xml:space="preserve">Denn die Verlegung auf Kies, Splitt oder </w:t>
      </w:r>
      <w:proofErr w:type="spellStart"/>
      <w:r>
        <w:t>Drainmörtel</w:t>
      </w:r>
      <w:proofErr w:type="spellEnd"/>
      <w:r>
        <w:t xml:space="preserve"> ohne zusätzliche Entwässerung führt langfristig fast unweigerlich zu Schäden. „</w:t>
      </w:r>
      <w:r w:rsidR="003471DC">
        <w:t>Trotz des</w:t>
      </w:r>
      <w:r>
        <w:t xml:space="preserve"> geringe</w:t>
      </w:r>
      <w:r w:rsidR="003471DC">
        <w:t>n</w:t>
      </w:r>
      <w:r>
        <w:t xml:space="preserve"> Fugenanteil</w:t>
      </w:r>
      <w:r w:rsidR="003471DC">
        <w:t>s</w:t>
      </w:r>
      <w:r>
        <w:t xml:space="preserve"> gelangt Sickerwasser in die Belagskonstruktion. Ohne Drainagesystem bleibt es zu lange dort und staut sich. Die Folge sind Frostschäden, Risse, Abplatzungen oder wucherndes Unkraut in den Fugen“, so Johann. </w:t>
      </w:r>
      <w:r w:rsidR="00705B49">
        <w:t xml:space="preserve">Passende Flächendrainagen transportieren das überschüssige Wasser hingegen </w:t>
      </w:r>
      <w:r w:rsidR="00747B72">
        <w:t>schnell und effektiv nach außen, Schäden werden sicher verhindert.</w:t>
      </w:r>
    </w:p>
    <w:p w:rsidR="00CF409B" w:rsidRDefault="00CF409B" w:rsidP="00A0063E">
      <w:pPr>
        <w:pStyle w:val="Pressetext"/>
      </w:pPr>
    </w:p>
    <w:p w:rsidR="00CF409B" w:rsidRPr="007A013B" w:rsidRDefault="00F92207" w:rsidP="00A0063E">
      <w:pPr>
        <w:pStyle w:val="Pressetext"/>
        <w:rPr>
          <w:rStyle w:val="Fett"/>
        </w:rPr>
      </w:pPr>
      <w:r>
        <w:rPr>
          <w:rStyle w:val="Fett"/>
        </w:rPr>
        <w:t>Immer die passende Lösung</w:t>
      </w:r>
    </w:p>
    <w:p w:rsidR="00845B01" w:rsidRDefault="00845B01" w:rsidP="00A0063E">
      <w:pPr>
        <w:pStyle w:val="Pressetext"/>
      </w:pPr>
      <w:r>
        <w:t xml:space="preserve">Dabei gibt es für Gutjahr keine favorisierte </w:t>
      </w:r>
      <w:proofErr w:type="spellStart"/>
      <w:r>
        <w:t>Verlegeart</w:t>
      </w:r>
      <w:proofErr w:type="spellEnd"/>
      <w:r w:rsidR="00F92207">
        <w:t xml:space="preserve"> für Großformate</w:t>
      </w:r>
      <w:r>
        <w:t xml:space="preserve">. Bauherren, Architekten und </w:t>
      </w:r>
      <w:r w:rsidR="00DB2470">
        <w:t xml:space="preserve">Verarbeiter </w:t>
      </w:r>
      <w:r>
        <w:t xml:space="preserve">können frei wählen, ob sie </w:t>
      </w:r>
      <w:r w:rsidR="00DB2470">
        <w:t xml:space="preserve">eine </w:t>
      </w:r>
      <w:r>
        <w:t>lose oder fest</w:t>
      </w:r>
      <w:r w:rsidR="00DB2470">
        <w:t>e</w:t>
      </w:r>
      <w:r>
        <w:t xml:space="preserve"> Verlegung </w:t>
      </w:r>
      <w:r w:rsidR="00DB2470">
        <w:t xml:space="preserve">favorisieren </w:t>
      </w:r>
      <w:r>
        <w:t xml:space="preserve">oder die Beläge </w:t>
      </w:r>
      <w:proofErr w:type="spellStart"/>
      <w:r>
        <w:t>aufgestelzt</w:t>
      </w:r>
      <w:proofErr w:type="spellEnd"/>
      <w:r>
        <w:t xml:space="preserve"> sein sollen. </w:t>
      </w:r>
      <w:r w:rsidR="005D2DB7">
        <w:t xml:space="preserve">Für alle </w:t>
      </w:r>
      <w:proofErr w:type="spellStart"/>
      <w:r w:rsidR="005D2DB7">
        <w:t>Verlegearten</w:t>
      </w:r>
      <w:proofErr w:type="spellEnd"/>
      <w:r w:rsidR="005D2DB7">
        <w:t xml:space="preserve"> bietet Gutjahr die passende Lösung: </w:t>
      </w:r>
    </w:p>
    <w:p w:rsidR="00845B01" w:rsidRDefault="00845B01" w:rsidP="00A0063E">
      <w:pPr>
        <w:pStyle w:val="Pressetext"/>
      </w:pPr>
    </w:p>
    <w:p w:rsidR="000F3695" w:rsidRDefault="000F3695" w:rsidP="000F3695">
      <w:pPr>
        <w:pStyle w:val="Pressetext"/>
        <w:numPr>
          <w:ilvl w:val="0"/>
          <w:numId w:val="1"/>
        </w:numPr>
      </w:pPr>
      <w:r>
        <w:lastRenderedPageBreak/>
        <w:t xml:space="preserve">Die neueste Entwicklung aus </w:t>
      </w:r>
      <w:r w:rsidR="0056647C">
        <w:t>Bickenbach</w:t>
      </w:r>
      <w:r>
        <w:t xml:space="preserve"> ist ein Rahmensystem aus Aluminium. </w:t>
      </w:r>
      <w:r w:rsidR="009F5075" w:rsidRPr="009F5075">
        <w:t>Mit TerraMaxx RS lassen sich XXL-Formate mörtelfrei auf ei</w:t>
      </w:r>
      <w:r w:rsidR="00404ECC">
        <w:t xml:space="preserve">nem Aluminium-Rahmen verlegen. </w:t>
      </w:r>
      <w:r w:rsidR="009F5075" w:rsidRPr="009F5075">
        <w:t>Das garantiert einen planebenen Untergrund, die einfache Herstellung eines Gefälles und die schnelle und witterungsunabhängige Verlegung</w:t>
      </w:r>
      <w:r w:rsidR="00CA7630">
        <w:t>.</w:t>
      </w:r>
    </w:p>
    <w:p w:rsidR="001B264E" w:rsidRDefault="00671EE6" w:rsidP="000F3695">
      <w:pPr>
        <w:pStyle w:val="Pressetext"/>
        <w:numPr>
          <w:ilvl w:val="0"/>
          <w:numId w:val="1"/>
        </w:numPr>
      </w:pPr>
      <w:r>
        <w:t xml:space="preserve">Beliebt ist auch die Verlegung auf Stelz- oder Plattenlagern. </w:t>
      </w:r>
      <w:r w:rsidR="008E2EB9">
        <w:t>Gutjahr bietet inzwischen verschiedene Varianten, darunter einfach höhen</w:t>
      </w:r>
      <w:r w:rsidR="00DB2470">
        <w:t>- und neigungsverstellbare</w:t>
      </w:r>
      <w:r w:rsidR="008E2EB9">
        <w:t xml:space="preserve"> Lösungen, die besonders für die Verlegung auf unebenen Untergründen eignet. </w:t>
      </w:r>
    </w:p>
    <w:p w:rsidR="00524A43" w:rsidRDefault="0006573B" w:rsidP="00524A43">
      <w:pPr>
        <w:pStyle w:val="Pressetext"/>
        <w:numPr>
          <w:ilvl w:val="0"/>
          <w:numId w:val="1"/>
        </w:numPr>
      </w:pPr>
      <w:r>
        <w:t xml:space="preserve">Neben diesen </w:t>
      </w:r>
      <w:r w:rsidR="003C1C78">
        <w:t>neueren</w:t>
      </w:r>
      <w:r>
        <w:t xml:space="preserve"> </w:t>
      </w:r>
      <w:proofErr w:type="spellStart"/>
      <w:r>
        <w:t>Verlegearten</w:t>
      </w:r>
      <w:proofErr w:type="spellEnd"/>
      <w:r>
        <w:t xml:space="preserve"> bietet Gutjahr auch </w:t>
      </w:r>
      <w:r w:rsidR="007C2415">
        <w:t xml:space="preserve">Drainagesysteme </w:t>
      </w:r>
      <w:r>
        <w:t>die „klassische</w:t>
      </w:r>
      <w:r w:rsidR="00A36949">
        <w:t>n</w:t>
      </w:r>
      <w:r>
        <w:t xml:space="preserve">“ </w:t>
      </w:r>
      <w:proofErr w:type="spellStart"/>
      <w:r>
        <w:t>Verlegearten</w:t>
      </w:r>
      <w:proofErr w:type="spellEnd"/>
      <w:r>
        <w:t xml:space="preserve"> an: </w:t>
      </w:r>
      <w:proofErr w:type="spellStart"/>
      <w:r w:rsidR="007C2415">
        <w:t>AquaDrain</w:t>
      </w:r>
      <w:proofErr w:type="spellEnd"/>
      <w:r w:rsidR="007C2415">
        <w:t xml:space="preserve"> EK für die </w:t>
      </w:r>
      <w:r>
        <w:t>feste</w:t>
      </w:r>
      <w:r w:rsidR="00524A43">
        <w:t xml:space="preserve"> Verlegung auf </w:t>
      </w:r>
      <w:proofErr w:type="spellStart"/>
      <w:r w:rsidR="00524A43">
        <w:t>Einkornmörtel</w:t>
      </w:r>
      <w:proofErr w:type="spellEnd"/>
      <w:r>
        <w:t xml:space="preserve">, </w:t>
      </w:r>
      <w:proofErr w:type="spellStart"/>
      <w:r w:rsidR="007C2415">
        <w:t>AquaDrain</w:t>
      </w:r>
      <w:proofErr w:type="spellEnd"/>
      <w:r w:rsidR="007C2415">
        <w:t xml:space="preserve"> T+ für </w:t>
      </w:r>
      <w:r>
        <w:t xml:space="preserve">die </w:t>
      </w:r>
      <w:r w:rsidR="00524A43">
        <w:t xml:space="preserve">lose Verlegung </w:t>
      </w:r>
      <w:r>
        <w:t>oder die Kombination aus beiden m</w:t>
      </w:r>
      <w:r w:rsidR="00524A43">
        <w:t xml:space="preserve">it dem </w:t>
      </w:r>
      <w:proofErr w:type="spellStart"/>
      <w:r w:rsidR="00524A43">
        <w:t>TerraMaxx-Verlegeverfahren</w:t>
      </w:r>
      <w:proofErr w:type="spellEnd"/>
      <w:r w:rsidR="00524A43">
        <w:t>.</w:t>
      </w:r>
    </w:p>
    <w:p w:rsidR="001008AF" w:rsidRPr="005E7C23" w:rsidRDefault="001008AF" w:rsidP="005E7C23">
      <w:pPr>
        <w:pStyle w:val="berGutjahr"/>
        <w:spacing w:before="320"/>
        <w:rPr>
          <w:b/>
        </w:rPr>
      </w:pPr>
      <w:r w:rsidRPr="005E7C23">
        <w:rPr>
          <w:b/>
        </w:rPr>
        <w:t>Über Gutjahr</w:t>
      </w:r>
    </w:p>
    <w:p w:rsidR="001008AF" w:rsidRPr="001008AF" w:rsidRDefault="001008AF" w:rsidP="004A4DD7">
      <w:pPr>
        <w:pStyle w:val="berGutjahr"/>
      </w:pPr>
      <w:r w:rsidRPr="001008AF">
        <w:t>Gutjahr Systemtechnik mit Sitz in Bickenbach/Bergstra</w:t>
      </w:r>
      <w:r w:rsidR="00F41E46">
        <w:t>ß</w:t>
      </w:r>
      <w:r w:rsidRPr="001008AF">
        <w:t>e (Hessen) entwickelt seit mehr als 25 Jahren Komplettlösungen für die sichere Entwässerung, Entlüftung und Entkopplung von Belägen – auf Balkonen, Terrassen und Au</w:t>
      </w:r>
      <w:r w:rsidR="00F41E46">
        <w:t>ß</w:t>
      </w:r>
      <w:r w:rsidRPr="001008AF">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und wurde 2012 als Top 100-Unternehmen ausgezeichnet. Seit 2014 gehört Gutjahr zur Ardex-Gruppe.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D29" w:rsidRDefault="00F51D29" w:rsidP="00EC4464">
      <w:pPr>
        <w:spacing w:line="240" w:lineRule="auto"/>
      </w:pPr>
      <w:r>
        <w:separator/>
      </w:r>
    </w:p>
  </w:endnote>
  <w:endnote w:type="continuationSeparator" w:id="0">
    <w:p w:rsidR="00F51D29" w:rsidRDefault="00F51D29"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D29" w:rsidRDefault="00F51D29" w:rsidP="00EC4464">
      <w:pPr>
        <w:spacing w:line="240" w:lineRule="auto"/>
      </w:pPr>
      <w:r>
        <w:separator/>
      </w:r>
    </w:p>
  </w:footnote>
  <w:footnote w:type="continuationSeparator" w:id="0">
    <w:p w:rsidR="00F51D29" w:rsidRDefault="00F51D29"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39F3334" wp14:editId="6D7C2F2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56151"/>
    <w:multiLevelType w:val="hybridMultilevel"/>
    <w:tmpl w:val="56347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33"/>
    <w:rsid w:val="00027207"/>
    <w:rsid w:val="00060065"/>
    <w:rsid w:val="0006573B"/>
    <w:rsid w:val="000A4E2B"/>
    <w:rsid w:val="000C1FC5"/>
    <w:rsid w:val="000C7D3B"/>
    <w:rsid w:val="000E2C8E"/>
    <w:rsid w:val="000F3695"/>
    <w:rsid w:val="001008AF"/>
    <w:rsid w:val="00140B12"/>
    <w:rsid w:val="0019129D"/>
    <w:rsid w:val="001B264E"/>
    <w:rsid w:val="0022769C"/>
    <w:rsid w:val="002533F2"/>
    <w:rsid w:val="002A7BCB"/>
    <w:rsid w:val="00304E73"/>
    <w:rsid w:val="00333B26"/>
    <w:rsid w:val="003471DC"/>
    <w:rsid w:val="003C1C78"/>
    <w:rsid w:val="003D7B35"/>
    <w:rsid w:val="00404ECC"/>
    <w:rsid w:val="00446E5E"/>
    <w:rsid w:val="00466C15"/>
    <w:rsid w:val="004A4DD7"/>
    <w:rsid w:val="004D341E"/>
    <w:rsid w:val="00524A43"/>
    <w:rsid w:val="005415F1"/>
    <w:rsid w:val="00541AA9"/>
    <w:rsid w:val="0056647C"/>
    <w:rsid w:val="005D2DB7"/>
    <w:rsid w:val="005E7C23"/>
    <w:rsid w:val="00671EE6"/>
    <w:rsid w:val="00705B49"/>
    <w:rsid w:val="00727E10"/>
    <w:rsid w:val="00747B72"/>
    <w:rsid w:val="00747C2D"/>
    <w:rsid w:val="007536DD"/>
    <w:rsid w:val="007A013B"/>
    <w:rsid w:val="007A534C"/>
    <w:rsid w:val="007C2415"/>
    <w:rsid w:val="007C4B6B"/>
    <w:rsid w:val="00845B01"/>
    <w:rsid w:val="00874287"/>
    <w:rsid w:val="0089271C"/>
    <w:rsid w:val="00896C12"/>
    <w:rsid w:val="008E2EB9"/>
    <w:rsid w:val="009622C2"/>
    <w:rsid w:val="00972089"/>
    <w:rsid w:val="009F5075"/>
    <w:rsid w:val="00A0063E"/>
    <w:rsid w:val="00A36949"/>
    <w:rsid w:val="00A44C4B"/>
    <w:rsid w:val="00A46C01"/>
    <w:rsid w:val="00AF483C"/>
    <w:rsid w:val="00C02243"/>
    <w:rsid w:val="00C06F33"/>
    <w:rsid w:val="00C61A82"/>
    <w:rsid w:val="00C7173E"/>
    <w:rsid w:val="00CA6CC3"/>
    <w:rsid w:val="00CA7630"/>
    <w:rsid w:val="00CF409B"/>
    <w:rsid w:val="00D33BF4"/>
    <w:rsid w:val="00D42F2A"/>
    <w:rsid w:val="00DB2470"/>
    <w:rsid w:val="00DD37DE"/>
    <w:rsid w:val="00E16BB6"/>
    <w:rsid w:val="00E1709E"/>
    <w:rsid w:val="00E501DD"/>
    <w:rsid w:val="00E53175"/>
    <w:rsid w:val="00E85309"/>
    <w:rsid w:val="00EB007F"/>
    <w:rsid w:val="00EC4464"/>
    <w:rsid w:val="00F15C0C"/>
    <w:rsid w:val="00F41E46"/>
    <w:rsid w:val="00F51D29"/>
    <w:rsid w:val="00F91BDE"/>
    <w:rsid w:val="00F92207"/>
    <w:rsid w:val="00FA1621"/>
    <w:rsid w:val="00FA2A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4AB0FA-53EA-FB48-A107-8C4D4D13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character" w:styleId="Fett">
    <w:name w:val="Strong"/>
    <w:basedOn w:val="Absatz-Standardschriftart"/>
    <w:uiPriority w:val="22"/>
    <w:qFormat/>
    <w:rsid w:val="007A013B"/>
    <w:rPr>
      <w:b/>
      <w:bCs/>
    </w:rPr>
  </w:style>
  <w:style w:type="paragraph" w:styleId="Sprechblasentext">
    <w:name w:val="Balloon Text"/>
    <w:basedOn w:val="Standard"/>
    <w:link w:val="SprechblasentextZchn"/>
    <w:uiPriority w:val="99"/>
    <w:semiHidden/>
    <w:unhideWhenUsed/>
    <w:rsid w:val="0019129D"/>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9129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4</cp:revision>
  <cp:lastPrinted>2018-05-22T10:08:00Z</cp:lastPrinted>
  <dcterms:created xsi:type="dcterms:W3CDTF">2018-06-11T07:49:00Z</dcterms:created>
  <dcterms:modified xsi:type="dcterms:W3CDTF">2018-07-03T07:52:00Z</dcterms:modified>
</cp:coreProperties>
</file>