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645C28" w:rsidRDefault="00D729AC" w:rsidP="00AC6FB0">
      <w:pPr>
        <w:pStyle w:val="1Zeile"/>
        <w:jc w:val="left"/>
      </w:pPr>
      <w:r w:rsidRPr="00645C28">
        <w:t>Hafenterminal Norderney</w:t>
      </w:r>
    </w:p>
    <w:p w:rsidR="0022769C" w:rsidRPr="00645C28" w:rsidRDefault="003A3705" w:rsidP="00AC6FB0">
      <w:pPr>
        <w:pStyle w:val="2Zeile-14pt-bold"/>
        <w:spacing w:line="288" w:lineRule="auto"/>
        <w:jc w:val="left"/>
      </w:pPr>
      <w:r w:rsidRPr="00645C28">
        <w:t xml:space="preserve">Sicherer Hafen bei Wind und Wetter </w:t>
      </w:r>
    </w:p>
    <w:p w:rsidR="003A6F00" w:rsidRPr="00645C28" w:rsidRDefault="0022769C" w:rsidP="00AC6FB0">
      <w:pPr>
        <w:pStyle w:val="Pressetext"/>
        <w:rPr>
          <w:b/>
        </w:rPr>
      </w:pPr>
      <w:r w:rsidRPr="00645C28">
        <w:rPr>
          <w:b/>
        </w:rPr>
        <w:t xml:space="preserve">Bickenbach/Bergstraße, </w:t>
      </w:r>
      <w:r w:rsidR="00184F1C" w:rsidRPr="00645C28">
        <w:rPr>
          <w:b/>
        </w:rPr>
        <w:t>22</w:t>
      </w:r>
      <w:r w:rsidRPr="00645C28">
        <w:rPr>
          <w:b/>
        </w:rPr>
        <w:t xml:space="preserve">. </w:t>
      </w:r>
      <w:r w:rsidR="00F3227C" w:rsidRPr="00645C28">
        <w:rPr>
          <w:b/>
        </w:rPr>
        <w:t>Mai</w:t>
      </w:r>
      <w:r w:rsidR="00E03094" w:rsidRPr="00645C28">
        <w:rPr>
          <w:b/>
        </w:rPr>
        <w:t xml:space="preserve"> </w:t>
      </w:r>
      <w:r w:rsidRPr="00645C28">
        <w:rPr>
          <w:b/>
        </w:rPr>
        <w:t>201</w:t>
      </w:r>
      <w:r w:rsidR="0046398E" w:rsidRPr="00645C28">
        <w:rPr>
          <w:b/>
        </w:rPr>
        <w:t>9</w:t>
      </w:r>
      <w:r w:rsidRPr="00645C28">
        <w:rPr>
          <w:b/>
        </w:rPr>
        <w:t xml:space="preserve">. </w:t>
      </w:r>
      <w:r w:rsidR="00E03094" w:rsidRPr="00645C28">
        <w:rPr>
          <w:b/>
        </w:rPr>
        <w:t>Steigendes</w:t>
      </w:r>
      <w:r w:rsidR="003A6F00" w:rsidRPr="00645C28">
        <w:rPr>
          <w:b/>
        </w:rPr>
        <w:t xml:space="preserve"> Fahrgastaufkommen, zugige</w:t>
      </w:r>
      <w:r w:rsidR="00AC6FB0" w:rsidRPr="00645C28">
        <w:rPr>
          <w:b/>
        </w:rPr>
        <w:t>r</w:t>
      </w:r>
      <w:r w:rsidR="003A6F00" w:rsidRPr="00645C28">
        <w:rPr>
          <w:b/>
        </w:rPr>
        <w:t xml:space="preserve"> Wartebereich</w:t>
      </w:r>
      <w:r w:rsidR="00294BFB" w:rsidRPr="00645C28">
        <w:rPr>
          <w:b/>
        </w:rPr>
        <w:t>: D</w:t>
      </w:r>
      <w:r w:rsidR="003A6F00" w:rsidRPr="00645C28">
        <w:rPr>
          <w:b/>
        </w:rPr>
        <w:t>er Hafen von Norderney brauchte dringend ein neues Hafenterminal</w:t>
      </w:r>
      <w:r w:rsidR="00E03094" w:rsidRPr="00645C28">
        <w:rPr>
          <w:b/>
        </w:rPr>
        <w:t>.</w:t>
      </w:r>
      <w:r w:rsidR="007B551F" w:rsidRPr="00645C28">
        <w:rPr>
          <w:b/>
        </w:rPr>
        <w:t xml:space="preserve"> </w:t>
      </w:r>
      <w:r w:rsidR="00E03094" w:rsidRPr="00645C28">
        <w:rPr>
          <w:b/>
        </w:rPr>
        <w:t xml:space="preserve">Doch auch </w:t>
      </w:r>
      <w:r w:rsidR="007B551F" w:rsidRPr="00645C28">
        <w:rPr>
          <w:b/>
        </w:rPr>
        <w:t xml:space="preserve">Spaziergänger </w:t>
      </w:r>
      <w:r w:rsidR="00E03094" w:rsidRPr="00645C28">
        <w:rPr>
          <w:b/>
        </w:rPr>
        <w:t xml:space="preserve">sollten </w:t>
      </w:r>
      <w:r w:rsidR="00684AF8" w:rsidRPr="00645C28">
        <w:rPr>
          <w:b/>
        </w:rPr>
        <w:t xml:space="preserve">trotz des Neubaus </w:t>
      </w:r>
      <w:r w:rsidR="00E03094" w:rsidRPr="00645C28">
        <w:rPr>
          <w:b/>
        </w:rPr>
        <w:t>weiterhin die Aussicht genießen können</w:t>
      </w:r>
      <w:r w:rsidR="00294BFB" w:rsidRPr="00645C28">
        <w:rPr>
          <w:b/>
        </w:rPr>
        <w:t>.</w:t>
      </w:r>
      <w:r w:rsidR="00E03094" w:rsidRPr="00645C28">
        <w:rPr>
          <w:b/>
        </w:rPr>
        <w:t xml:space="preserve"> Über eine</w:t>
      </w:r>
      <w:r w:rsidR="007B551F" w:rsidRPr="00645C28">
        <w:rPr>
          <w:b/>
        </w:rPr>
        <w:t xml:space="preserve"> </w:t>
      </w:r>
      <w:r w:rsidR="0027138F" w:rsidRPr="00645C28">
        <w:rPr>
          <w:b/>
        </w:rPr>
        <w:t xml:space="preserve">lange Außenterrasse und </w:t>
      </w:r>
      <w:r w:rsidR="007B551F" w:rsidRPr="00645C28">
        <w:rPr>
          <w:b/>
        </w:rPr>
        <w:t>hölzerne Brückenkonstruktion</w:t>
      </w:r>
      <w:r w:rsidR="003A6F00" w:rsidRPr="00645C28">
        <w:rPr>
          <w:b/>
        </w:rPr>
        <w:t xml:space="preserve"> </w:t>
      </w:r>
      <w:r w:rsidR="0027138F" w:rsidRPr="00645C28">
        <w:rPr>
          <w:b/>
        </w:rPr>
        <w:t>innerhalb</w:t>
      </w:r>
      <w:r w:rsidR="00E03094" w:rsidRPr="00645C28">
        <w:rPr>
          <w:b/>
        </w:rPr>
        <w:t xml:space="preserve"> des Daches gelangen </w:t>
      </w:r>
      <w:r w:rsidR="00AC6FB0" w:rsidRPr="00645C28">
        <w:rPr>
          <w:b/>
        </w:rPr>
        <w:t xml:space="preserve">Besucher </w:t>
      </w:r>
      <w:r w:rsidR="00E03094" w:rsidRPr="00645C28">
        <w:rPr>
          <w:b/>
        </w:rPr>
        <w:t xml:space="preserve">nun </w:t>
      </w:r>
      <w:r w:rsidR="007B551F" w:rsidRPr="00645C28">
        <w:rPr>
          <w:b/>
        </w:rPr>
        <w:t xml:space="preserve">zu </w:t>
      </w:r>
      <w:r w:rsidR="003A6F00" w:rsidRPr="00645C28">
        <w:rPr>
          <w:b/>
        </w:rPr>
        <w:t>einer Aussichtsterrasse</w:t>
      </w:r>
      <w:r w:rsidR="007B551F" w:rsidRPr="00645C28">
        <w:rPr>
          <w:b/>
        </w:rPr>
        <w:t xml:space="preserve">. </w:t>
      </w:r>
      <w:r w:rsidR="003A6F00" w:rsidRPr="00645C28">
        <w:rPr>
          <w:b/>
        </w:rPr>
        <w:t xml:space="preserve">Für </w:t>
      </w:r>
      <w:r w:rsidR="00294BFB" w:rsidRPr="00645C28">
        <w:rPr>
          <w:b/>
        </w:rPr>
        <w:t xml:space="preserve">den </w:t>
      </w:r>
      <w:r w:rsidR="003A6F00" w:rsidRPr="00645C28">
        <w:rPr>
          <w:b/>
        </w:rPr>
        <w:t xml:space="preserve">sicheren Tritt sorgen die festverlegten Natursteinplatten auf </w:t>
      </w:r>
      <w:proofErr w:type="spellStart"/>
      <w:r w:rsidR="003A6F00" w:rsidRPr="00645C28">
        <w:rPr>
          <w:b/>
        </w:rPr>
        <w:t>Drainmörtel</w:t>
      </w:r>
      <w:proofErr w:type="spellEnd"/>
      <w:r w:rsidR="003A6F00" w:rsidRPr="00645C28">
        <w:rPr>
          <w:b/>
        </w:rPr>
        <w:t xml:space="preserve"> </w:t>
      </w:r>
      <w:r w:rsidR="00970542" w:rsidRPr="00645C28">
        <w:rPr>
          <w:b/>
        </w:rPr>
        <w:t xml:space="preserve">– und </w:t>
      </w:r>
      <w:r w:rsidR="00395582">
        <w:rPr>
          <w:b/>
        </w:rPr>
        <w:t>die</w:t>
      </w:r>
      <w:r w:rsidR="00970542" w:rsidRPr="00645C28">
        <w:rPr>
          <w:b/>
        </w:rPr>
        <w:t xml:space="preserve"> Flächendrainage </w:t>
      </w:r>
      <w:proofErr w:type="spellStart"/>
      <w:r w:rsidR="003A6F00" w:rsidRPr="00645C28">
        <w:rPr>
          <w:b/>
        </w:rPr>
        <w:t>AquaDrain</w:t>
      </w:r>
      <w:proofErr w:type="spellEnd"/>
      <w:r w:rsidR="003A6F00" w:rsidRPr="00645C28">
        <w:rPr>
          <w:b/>
        </w:rPr>
        <w:t xml:space="preserve"> EK</w:t>
      </w:r>
      <w:r w:rsidR="004276A6" w:rsidRPr="00645C28">
        <w:rPr>
          <w:b/>
        </w:rPr>
        <w:t>.</w:t>
      </w:r>
    </w:p>
    <w:p w:rsidR="003A6F00" w:rsidRPr="00645C28" w:rsidRDefault="003A6F00" w:rsidP="00AC6FB0">
      <w:pPr>
        <w:pStyle w:val="Pressetext"/>
      </w:pPr>
    </w:p>
    <w:p w:rsidR="00543638" w:rsidRPr="00645C28" w:rsidRDefault="00C518A7" w:rsidP="00AC6FB0">
      <w:pPr>
        <w:pStyle w:val="Pressetext"/>
      </w:pPr>
      <w:r w:rsidRPr="00645C28">
        <w:t>Jede Fähre der Reederei Norden-</w:t>
      </w:r>
      <w:proofErr w:type="spellStart"/>
      <w:r w:rsidRPr="00645C28">
        <w:t>Frisia</w:t>
      </w:r>
      <w:proofErr w:type="spellEnd"/>
      <w:r w:rsidR="006B465D" w:rsidRPr="00645C28">
        <w:t xml:space="preserve"> </w:t>
      </w:r>
      <w:r w:rsidRPr="00645C28">
        <w:t xml:space="preserve">bringt </w:t>
      </w:r>
      <w:r w:rsidR="0027138F" w:rsidRPr="00645C28">
        <w:t>bis z</w:t>
      </w:r>
      <w:bookmarkStart w:id="0" w:name="_GoBack"/>
      <w:bookmarkEnd w:id="0"/>
      <w:r w:rsidR="0027138F" w:rsidRPr="00645C28">
        <w:t xml:space="preserve">u </w:t>
      </w:r>
      <w:r w:rsidRPr="00645C28">
        <w:t xml:space="preserve">1.300 </w:t>
      </w:r>
      <w:r w:rsidR="006035DB" w:rsidRPr="00645C28">
        <w:t xml:space="preserve">neue </w:t>
      </w:r>
      <w:r w:rsidRPr="00645C28">
        <w:t>Besucher auf die Nordseeinsel Norderney</w:t>
      </w:r>
      <w:r w:rsidR="006035DB" w:rsidRPr="00645C28">
        <w:t xml:space="preserve"> – und holt sie auch wieder ab. </w:t>
      </w:r>
      <w:r w:rsidRPr="00645C28">
        <w:t xml:space="preserve">Im Jahr </w:t>
      </w:r>
      <w:r w:rsidR="0027138F" w:rsidRPr="00645C28">
        <w:t>werden</w:t>
      </w:r>
      <w:r w:rsidRPr="00645C28">
        <w:t xml:space="preserve"> </w:t>
      </w:r>
      <w:r w:rsidR="004276A6" w:rsidRPr="00645C28">
        <w:t xml:space="preserve">rund </w:t>
      </w:r>
      <w:r w:rsidRPr="00645C28">
        <w:t>2,5 Mi</w:t>
      </w:r>
      <w:r w:rsidR="009313D5" w:rsidRPr="00645C28">
        <w:t>llionen</w:t>
      </w:r>
      <w:r w:rsidRPr="00645C28">
        <w:t xml:space="preserve"> </w:t>
      </w:r>
      <w:r w:rsidR="00B95BEF" w:rsidRPr="00645C28">
        <w:t>Passagiere</w:t>
      </w:r>
      <w:r w:rsidR="0027138F" w:rsidRPr="00645C28">
        <w:t xml:space="preserve"> befördert</w:t>
      </w:r>
      <w:r w:rsidRPr="00645C28">
        <w:t xml:space="preserve">. Um ihre Gäste freundlich willkommen zu heißen und auch bei der Abfahrt komfortable Wartebereiche zu bieten, </w:t>
      </w:r>
      <w:r w:rsidR="00AE48ED" w:rsidRPr="00645C28">
        <w:t>investierte</w:t>
      </w:r>
      <w:r w:rsidR="00A04D1A" w:rsidRPr="00645C28">
        <w:t xml:space="preserve"> die Re</w:t>
      </w:r>
      <w:r w:rsidR="006035DB" w:rsidRPr="00645C28">
        <w:t>e</w:t>
      </w:r>
      <w:r w:rsidR="00A04D1A" w:rsidRPr="00645C28">
        <w:t xml:space="preserve">derei </w:t>
      </w:r>
      <w:r w:rsidR="00AE48ED" w:rsidRPr="00645C28">
        <w:t xml:space="preserve">in </w:t>
      </w:r>
      <w:r w:rsidR="00A04D1A" w:rsidRPr="00645C28">
        <w:t>den Bau eines neuen Terminals</w:t>
      </w:r>
      <w:r w:rsidR="004276A6" w:rsidRPr="00645C28">
        <w:t xml:space="preserve">. Das </w:t>
      </w:r>
      <w:r w:rsidR="00E03094" w:rsidRPr="00645C28">
        <w:t>moderne</w:t>
      </w:r>
      <w:r w:rsidR="004276A6" w:rsidRPr="00645C28">
        <w:t xml:space="preserve"> Gebäude besticht durch seine </w:t>
      </w:r>
      <w:r w:rsidR="00E03094" w:rsidRPr="00645C28">
        <w:t>futuristische</w:t>
      </w:r>
      <w:r w:rsidR="004276A6" w:rsidRPr="00645C28">
        <w:t xml:space="preserve"> Optik. </w:t>
      </w:r>
      <w:r w:rsidR="00B95BEF" w:rsidRPr="00645C28">
        <w:t xml:space="preserve">Elemente wie </w:t>
      </w:r>
      <w:r w:rsidR="006035DB" w:rsidRPr="00645C28">
        <w:t>Glasfronten und Lichtkegel</w:t>
      </w:r>
      <w:r w:rsidR="00B95BEF" w:rsidRPr="00645C28">
        <w:t xml:space="preserve"> lockern </w:t>
      </w:r>
      <w:r w:rsidR="00E03094" w:rsidRPr="00645C28">
        <w:t>die Architektur</w:t>
      </w:r>
      <w:r w:rsidR="00B95BEF" w:rsidRPr="00645C28">
        <w:t xml:space="preserve"> auf und bringen viel Tageslicht nach innen.</w:t>
      </w:r>
      <w:r w:rsidR="004276A6" w:rsidRPr="00645C28">
        <w:t xml:space="preserve"> </w:t>
      </w:r>
      <w:r w:rsidR="00E03094" w:rsidRPr="00645C28">
        <w:t xml:space="preserve">Gekrönt wird das Terminal von einer </w:t>
      </w:r>
      <w:r w:rsidR="004276A6" w:rsidRPr="00645C28">
        <w:t>außergewöhnliche</w:t>
      </w:r>
      <w:r w:rsidR="00E03094" w:rsidRPr="00645C28">
        <w:t>n</w:t>
      </w:r>
      <w:r w:rsidR="004276A6" w:rsidRPr="00645C28">
        <w:t xml:space="preserve"> Dachkonstruktion</w:t>
      </w:r>
      <w:r w:rsidR="00E03094" w:rsidRPr="00645C28">
        <w:t xml:space="preserve">, die </w:t>
      </w:r>
      <w:r w:rsidR="004276A6" w:rsidRPr="00645C28">
        <w:t>an eine Sanddüne</w:t>
      </w:r>
      <w:r w:rsidR="00E03094" w:rsidRPr="00645C28">
        <w:t xml:space="preserve"> erinnert.</w:t>
      </w:r>
    </w:p>
    <w:p w:rsidR="00D60071" w:rsidRPr="00645C28" w:rsidRDefault="00D60071" w:rsidP="00AC6FB0">
      <w:pPr>
        <w:pStyle w:val="Pressetext"/>
      </w:pPr>
    </w:p>
    <w:p w:rsidR="00C518A7" w:rsidRPr="00645C28" w:rsidRDefault="00294BFB" w:rsidP="00AC6FB0">
      <w:pPr>
        <w:pStyle w:val="Pressetext"/>
        <w:rPr>
          <w:b/>
        </w:rPr>
      </w:pPr>
      <w:r w:rsidRPr="00645C28">
        <w:rPr>
          <w:b/>
        </w:rPr>
        <w:t>Drainagen</w:t>
      </w:r>
      <w:r w:rsidR="00E03094" w:rsidRPr="00645C28">
        <w:rPr>
          <w:b/>
        </w:rPr>
        <w:t xml:space="preserve"> </w:t>
      </w:r>
      <w:r w:rsidR="004276A6" w:rsidRPr="00645C28">
        <w:rPr>
          <w:b/>
        </w:rPr>
        <w:t>mit Aussicht</w:t>
      </w:r>
    </w:p>
    <w:p w:rsidR="00684AF8" w:rsidRPr="00645C28" w:rsidRDefault="00684AF8" w:rsidP="00AC6FB0">
      <w:pPr>
        <w:pStyle w:val="Pressetext"/>
      </w:pPr>
      <w:r w:rsidRPr="00645C28">
        <w:t xml:space="preserve">Zum Schiffe beobachten zieht es </w:t>
      </w:r>
      <w:r w:rsidR="009313D5" w:rsidRPr="00645C28">
        <w:t>v</w:t>
      </w:r>
      <w:r w:rsidR="00B95BEF" w:rsidRPr="00645C28">
        <w:t xml:space="preserve">iele Norderney-Urlauber </w:t>
      </w:r>
      <w:r w:rsidR="00D27A3E" w:rsidRPr="00645C28">
        <w:t>zum Molenkopf</w:t>
      </w:r>
      <w:r w:rsidR="00B95BEF" w:rsidRPr="00645C28">
        <w:t>.</w:t>
      </w:r>
      <w:r w:rsidR="002B79D6" w:rsidRPr="00645C28">
        <w:t xml:space="preserve"> </w:t>
      </w:r>
      <w:r w:rsidR="00D60071" w:rsidRPr="00645C28">
        <w:t xml:space="preserve">Doch </w:t>
      </w:r>
      <w:r w:rsidR="00294BFB" w:rsidRPr="00645C28">
        <w:t xml:space="preserve">davor </w:t>
      </w:r>
      <w:r w:rsidR="00D60071" w:rsidRPr="00645C28">
        <w:t>erstreckt sich nun das neue Terminal. Damit</w:t>
      </w:r>
      <w:r w:rsidR="003C425A" w:rsidRPr="00645C28">
        <w:t xml:space="preserve"> die Spaziergänger </w:t>
      </w:r>
      <w:r w:rsidR="00EB4E84" w:rsidRPr="00645C28">
        <w:t>auch weiterhin den ungestörten Blick</w:t>
      </w:r>
      <w:r w:rsidR="003C425A" w:rsidRPr="00645C28">
        <w:t xml:space="preserve"> </w:t>
      </w:r>
      <w:r w:rsidR="002B79D6" w:rsidRPr="00645C28">
        <w:t xml:space="preserve">auf die See </w:t>
      </w:r>
      <w:r w:rsidR="003C425A" w:rsidRPr="00645C28">
        <w:t>genießen können</w:t>
      </w:r>
      <w:r w:rsidR="00D60071" w:rsidRPr="00645C28">
        <w:t xml:space="preserve">, </w:t>
      </w:r>
      <w:r w:rsidR="003C425A" w:rsidRPr="00645C28">
        <w:t xml:space="preserve">wurde eine Aussichtsterrasse in das Gebäude integriert. </w:t>
      </w:r>
      <w:r w:rsidR="009E3420" w:rsidRPr="00645C28">
        <w:t>Die</w:t>
      </w:r>
      <w:r w:rsidR="00EB4E84" w:rsidRPr="00645C28">
        <w:t xml:space="preserve"> </w:t>
      </w:r>
      <w:r w:rsidR="009E3420" w:rsidRPr="00645C28">
        <w:t>Ter</w:t>
      </w:r>
      <w:r w:rsidR="00EB4E84" w:rsidRPr="00645C28">
        <w:t>r</w:t>
      </w:r>
      <w:r w:rsidR="009E3420" w:rsidRPr="00645C28">
        <w:t>asse liegt am äußeren Ende des lang</w:t>
      </w:r>
      <w:r w:rsidRPr="00645C28">
        <w:t>gestreckten</w:t>
      </w:r>
      <w:r w:rsidR="009E3420" w:rsidRPr="00645C28">
        <w:t xml:space="preserve"> </w:t>
      </w:r>
      <w:r w:rsidR="00D60071" w:rsidRPr="00645C28">
        <w:t>Baus</w:t>
      </w:r>
      <w:r w:rsidR="009E3420" w:rsidRPr="00645C28">
        <w:t>.</w:t>
      </w:r>
      <w:r w:rsidR="00D840AE" w:rsidRPr="00645C28">
        <w:t xml:space="preserve"> „</w:t>
      </w:r>
      <w:r w:rsidR="006B465D" w:rsidRPr="00645C28">
        <w:t>Um</w:t>
      </w:r>
      <w:r w:rsidR="00D840AE" w:rsidRPr="00645C28">
        <w:t xml:space="preserve"> zur Aussichtsterrasse und </w:t>
      </w:r>
      <w:r w:rsidR="009313D5" w:rsidRPr="00645C28">
        <w:t xml:space="preserve">ins </w:t>
      </w:r>
      <w:r w:rsidR="00D840AE" w:rsidRPr="00645C28">
        <w:t xml:space="preserve">Café </w:t>
      </w:r>
      <w:r w:rsidR="006B465D" w:rsidRPr="00645C28">
        <w:t xml:space="preserve">zu </w:t>
      </w:r>
      <w:r w:rsidR="00D840AE" w:rsidRPr="00645C28">
        <w:t xml:space="preserve">gelangen, haben wir einen Rundgang angelegt, den </w:t>
      </w:r>
      <w:proofErr w:type="spellStart"/>
      <w:r w:rsidR="00D840AE" w:rsidRPr="00645C28">
        <w:t>Skywalk</w:t>
      </w:r>
      <w:proofErr w:type="spellEnd"/>
      <w:r w:rsidR="00D840AE" w:rsidRPr="00645C28">
        <w:t xml:space="preserve">“, sagt Architekt Ewald </w:t>
      </w:r>
      <w:proofErr w:type="spellStart"/>
      <w:r w:rsidR="00D840AE" w:rsidRPr="00645C28">
        <w:t>Lorek</w:t>
      </w:r>
      <w:proofErr w:type="spellEnd"/>
      <w:r w:rsidR="00D840AE" w:rsidRPr="00645C28">
        <w:t xml:space="preserve">. </w:t>
      </w:r>
      <w:r w:rsidRPr="00645C28">
        <w:t>„</w:t>
      </w:r>
      <w:r w:rsidR="00D840AE" w:rsidRPr="00645C28">
        <w:t xml:space="preserve">Der Weg führt zum Teil außen unterhalb des ausladenden Daches entlang und </w:t>
      </w:r>
      <w:r w:rsidR="001A4745" w:rsidRPr="00645C28">
        <w:t xml:space="preserve">auf </w:t>
      </w:r>
      <w:r w:rsidR="00D840AE" w:rsidRPr="00645C28">
        <w:t>Brückenkonstruktionen über die Köpfe der Wartenden hinweg bis zum Café.</w:t>
      </w:r>
      <w:r w:rsidRPr="00645C28">
        <w:t>“</w:t>
      </w:r>
    </w:p>
    <w:p w:rsidR="00684AF8" w:rsidRPr="00645C28" w:rsidRDefault="00684AF8" w:rsidP="00AC6FB0">
      <w:pPr>
        <w:pStyle w:val="Pressetext"/>
      </w:pPr>
    </w:p>
    <w:p w:rsidR="002B79D6" w:rsidRPr="00645C28" w:rsidRDefault="00EB4E84" w:rsidP="00AC6FB0">
      <w:pPr>
        <w:pStyle w:val="Pressetext"/>
      </w:pPr>
      <w:r w:rsidRPr="00645C28">
        <w:t>Für den Außenbereich waren Granitplatten</w:t>
      </w:r>
      <w:r w:rsidR="000B761A" w:rsidRPr="00645C28">
        <w:t xml:space="preserve"> </w:t>
      </w:r>
      <w:r w:rsidR="0027138F" w:rsidRPr="00645C28">
        <w:t xml:space="preserve">Nero Impala im Format 30 x 50 cm </w:t>
      </w:r>
      <w:r w:rsidRPr="00645C28">
        <w:t>vorgesehen.</w:t>
      </w:r>
      <w:r w:rsidR="00D27A3E" w:rsidRPr="00645C28">
        <w:t xml:space="preserve"> Geplant war, diese lose </w:t>
      </w:r>
      <w:r w:rsidR="004759A5" w:rsidRPr="00645C28">
        <w:t xml:space="preserve">auf Stelzlager </w:t>
      </w:r>
      <w:r w:rsidR="00D27A3E" w:rsidRPr="00645C28">
        <w:t>zu verlegen. Doch davon riet der Verarbeiter ab.</w:t>
      </w:r>
      <w:r w:rsidR="00684AF8" w:rsidRPr="00645C28">
        <w:t xml:space="preserve"> </w:t>
      </w:r>
      <w:r w:rsidR="00D27A3E" w:rsidRPr="00645C28">
        <w:t xml:space="preserve">„Die Wege sind einem extrem hohen Publikumsverkehr ausgesetzt. Dazu kommen an den </w:t>
      </w:r>
      <w:r w:rsidR="007564B0" w:rsidRPr="00645C28">
        <w:t xml:space="preserve">barrierefreien </w:t>
      </w:r>
      <w:r w:rsidR="00D27A3E" w:rsidRPr="00645C28">
        <w:t>Übergängen</w:t>
      </w:r>
      <w:r w:rsidR="007C217A" w:rsidRPr="00645C28">
        <w:t xml:space="preserve"> Scherbewegungen</w:t>
      </w:r>
      <w:r w:rsidR="002B2D1B" w:rsidRPr="00645C28">
        <w:t xml:space="preserve"> durch </w:t>
      </w:r>
      <w:r w:rsidR="007C217A" w:rsidRPr="00645C28">
        <w:t>die Rollstühle</w:t>
      </w:r>
      <w:r w:rsidR="00D27A3E" w:rsidRPr="00645C28">
        <w:t>“</w:t>
      </w:r>
      <w:r w:rsidR="00D766CD" w:rsidRPr="00645C28">
        <w:t>,</w:t>
      </w:r>
      <w:r w:rsidR="00D27A3E" w:rsidRPr="00645C28">
        <w:t xml:space="preserve"> erklärt Christian Buchbinder von ABV Bedachung und Bautenschutz in Aurich. „</w:t>
      </w:r>
      <w:r w:rsidR="004759A5" w:rsidRPr="00645C28">
        <w:t>Um hier ganz sicher zu</w:t>
      </w:r>
      <w:r w:rsidR="007564B0" w:rsidRPr="00645C28">
        <w:t xml:space="preserve"> </w:t>
      </w:r>
      <w:r w:rsidR="00D60071" w:rsidRPr="00645C28">
        <w:t>gehen</w:t>
      </w:r>
      <w:r w:rsidR="007564B0" w:rsidRPr="00645C28">
        <w:t>,</w:t>
      </w:r>
      <w:r w:rsidR="00D27A3E" w:rsidRPr="00645C28">
        <w:t xml:space="preserve"> </w:t>
      </w:r>
      <w:r w:rsidR="00D60071" w:rsidRPr="00645C28">
        <w:t>haben wir</w:t>
      </w:r>
      <w:r w:rsidR="004759A5" w:rsidRPr="00645C28">
        <w:t xml:space="preserve"> eine feste Verlegung</w:t>
      </w:r>
      <w:r w:rsidR="00D60071" w:rsidRPr="00645C28">
        <w:t xml:space="preserve"> empfohlen.</w:t>
      </w:r>
      <w:r w:rsidR="00D27A3E" w:rsidRPr="00645C28">
        <w:t xml:space="preserve">“ </w:t>
      </w:r>
      <w:r w:rsidR="00D60071" w:rsidRPr="00645C28">
        <w:lastRenderedPageBreak/>
        <w:t xml:space="preserve">Schließlich konnten die Handwerker den </w:t>
      </w:r>
      <w:r w:rsidR="004759A5" w:rsidRPr="00645C28">
        <w:t xml:space="preserve">Bauherrn </w:t>
      </w:r>
      <w:r w:rsidR="00D60071" w:rsidRPr="00645C28">
        <w:t xml:space="preserve">von einem </w:t>
      </w:r>
      <w:r w:rsidR="004759A5" w:rsidRPr="00645C28">
        <w:t>Aufb</w:t>
      </w:r>
      <w:r w:rsidR="00621FE5" w:rsidRPr="00645C28">
        <w:t xml:space="preserve">au mit der Flächendrainage </w:t>
      </w:r>
      <w:proofErr w:type="spellStart"/>
      <w:r w:rsidR="00621FE5" w:rsidRPr="00645C28">
        <w:t>AquaD</w:t>
      </w:r>
      <w:r w:rsidR="004759A5" w:rsidRPr="00645C28">
        <w:t>rain</w:t>
      </w:r>
      <w:proofErr w:type="spellEnd"/>
      <w:r w:rsidR="00E0062C" w:rsidRPr="00645C28">
        <w:t xml:space="preserve"> </w:t>
      </w:r>
      <w:r w:rsidR="004759A5" w:rsidRPr="00645C28">
        <w:t xml:space="preserve">EK </w:t>
      </w:r>
      <w:r w:rsidR="00D766CD" w:rsidRPr="00645C28">
        <w:t xml:space="preserve">von Gutjahr plus </w:t>
      </w:r>
      <w:proofErr w:type="spellStart"/>
      <w:r w:rsidR="004759A5" w:rsidRPr="00645C28">
        <w:t>Drainmörtel</w:t>
      </w:r>
      <w:proofErr w:type="spellEnd"/>
      <w:r w:rsidR="00D60071" w:rsidRPr="00645C28">
        <w:t xml:space="preserve"> überzeugen</w:t>
      </w:r>
      <w:r w:rsidR="004759A5" w:rsidRPr="00645C28">
        <w:t>.</w:t>
      </w:r>
      <w:r w:rsidR="00C55747" w:rsidRPr="00645C28">
        <w:t xml:space="preserve"> Die Systempartnerschaft zwischen Gutjahr und dem Baustoffhersteller </w:t>
      </w:r>
      <w:proofErr w:type="spellStart"/>
      <w:r w:rsidR="00C55747" w:rsidRPr="00645C28">
        <w:t>tubag</w:t>
      </w:r>
      <w:proofErr w:type="spellEnd"/>
      <w:r w:rsidR="00C55747" w:rsidRPr="00645C28">
        <w:t xml:space="preserve"> war für dieses Vorhaben von großem Vorteil.</w:t>
      </w:r>
    </w:p>
    <w:p w:rsidR="003C425A" w:rsidRPr="00645C28" w:rsidRDefault="003C425A" w:rsidP="00AC6FB0">
      <w:pPr>
        <w:pStyle w:val="Pressetext"/>
      </w:pPr>
    </w:p>
    <w:p w:rsidR="00A04D1A" w:rsidRPr="00645C28" w:rsidRDefault="007564B0" w:rsidP="00AC6FB0">
      <w:pPr>
        <w:pStyle w:val="Pressetext"/>
        <w:rPr>
          <w:b/>
        </w:rPr>
      </w:pPr>
      <w:r w:rsidRPr="00645C28">
        <w:rPr>
          <w:b/>
        </w:rPr>
        <w:t xml:space="preserve">Sicher verlegt mit </w:t>
      </w:r>
      <w:proofErr w:type="spellStart"/>
      <w:r w:rsidRPr="00645C28">
        <w:rPr>
          <w:b/>
        </w:rPr>
        <w:t>AquaDra</w:t>
      </w:r>
      <w:r w:rsidR="00B93177" w:rsidRPr="00645C28">
        <w:rPr>
          <w:b/>
        </w:rPr>
        <w:t>i</w:t>
      </w:r>
      <w:r w:rsidR="00D60071" w:rsidRPr="00645C28">
        <w:rPr>
          <w:b/>
        </w:rPr>
        <w:t>n</w:t>
      </w:r>
      <w:proofErr w:type="spellEnd"/>
      <w:r w:rsidRPr="00645C28">
        <w:rPr>
          <w:b/>
        </w:rPr>
        <w:t xml:space="preserve"> EK </w:t>
      </w:r>
    </w:p>
    <w:p w:rsidR="009007C7" w:rsidRPr="00645C28" w:rsidRDefault="00E0062C" w:rsidP="00AC6FB0">
      <w:r w:rsidRPr="00645C28">
        <w:t>Die Flächendrainage</w:t>
      </w:r>
      <w:r w:rsidR="00AC6FB0" w:rsidRPr="00645C28">
        <w:t xml:space="preserve"> </w:t>
      </w:r>
      <w:proofErr w:type="spellStart"/>
      <w:r w:rsidR="00B93177" w:rsidRPr="00645C28">
        <w:t>AquaDrain</w:t>
      </w:r>
      <w:proofErr w:type="spellEnd"/>
      <w:r w:rsidR="00B93177" w:rsidRPr="00645C28">
        <w:t xml:space="preserve"> EK hat Gutjahr </w:t>
      </w:r>
      <w:r w:rsidRPr="00645C28">
        <w:t xml:space="preserve">speziell für die Verlegung von </w:t>
      </w:r>
      <w:r w:rsidR="000D663A" w:rsidRPr="00645C28">
        <w:t xml:space="preserve">Außenbelägen </w:t>
      </w:r>
      <w:r w:rsidR="004759A5" w:rsidRPr="00645C28">
        <w:t xml:space="preserve">auf </w:t>
      </w:r>
      <w:proofErr w:type="spellStart"/>
      <w:r w:rsidR="004759A5" w:rsidRPr="00645C28">
        <w:t>Drainmörtel</w:t>
      </w:r>
      <w:proofErr w:type="spellEnd"/>
      <w:r w:rsidR="004759A5" w:rsidRPr="00645C28">
        <w:t xml:space="preserve"> </w:t>
      </w:r>
      <w:r w:rsidR="00B93177" w:rsidRPr="00645C28">
        <w:t>entwickelt</w:t>
      </w:r>
      <w:r w:rsidR="00D60071" w:rsidRPr="00645C28">
        <w:t xml:space="preserve">. </w:t>
      </w:r>
      <w:r w:rsidR="00427617" w:rsidRPr="00645C28">
        <w:t xml:space="preserve">Das System ist kapillarpassiv – anders als </w:t>
      </w:r>
      <w:proofErr w:type="spellStart"/>
      <w:r w:rsidR="00427617" w:rsidRPr="00645C28">
        <w:t>Drainmörtel</w:t>
      </w:r>
      <w:proofErr w:type="spellEnd"/>
      <w:r w:rsidR="00427617" w:rsidRPr="00645C28">
        <w:t xml:space="preserve"> alleine.</w:t>
      </w:r>
      <w:r w:rsidR="004759A5" w:rsidRPr="00645C28">
        <w:t xml:space="preserve"> „Das verhindert, dass Wasser von der Abdichtung nach oben transportiert wird und zu </w:t>
      </w:r>
      <w:r w:rsidR="000D663A" w:rsidRPr="00645C28">
        <w:t xml:space="preserve">Ausblühungen </w:t>
      </w:r>
      <w:r w:rsidR="004759A5" w:rsidRPr="00645C28">
        <w:t>oder Feuchteflecken am Belag führt“, sagt Gutjahr-</w:t>
      </w:r>
      <w:r w:rsidR="00AC5915" w:rsidRPr="00645C28">
        <w:t xml:space="preserve">Fachberater Yilmaz </w:t>
      </w:r>
      <w:proofErr w:type="spellStart"/>
      <w:r w:rsidR="00AC5915" w:rsidRPr="00645C28">
        <w:t>Bedel</w:t>
      </w:r>
      <w:proofErr w:type="spellEnd"/>
      <w:r w:rsidR="004759A5" w:rsidRPr="00645C28">
        <w:t xml:space="preserve">. </w:t>
      </w:r>
      <w:r w:rsidR="00AC5915" w:rsidRPr="00645C28">
        <w:t xml:space="preserve">Und das macht das Begehen </w:t>
      </w:r>
      <w:r w:rsidR="00D60071" w:rsidRPr="00645C28">
        <w:t>auch</w:t>
      </w:r>
      <w:r w:rsidR="00AC5915" w:rsidRPr="00645C28">
        <w:t xml:space="preserve"> bei Wind und Wetter</w:t>
      </w:r>
      <w:r w:rsidR="00D60071" w:rsidRPr="00645C28">
        <w:t xml:space="preserve"> sicher</w:t>
      </w:r>
      <w:r w:rsidR="00AC5915" w:rsidRPr="00645C28">
        <w:t>.</w:t>
      </w:r>
    </w:p>
    <w:p w:rsidR="009007C7" w:rsidRPr="00645C28" w:rsidRDefault="009007C7" w:rsidP="00AC6FB0"/>
    <w:p w:rsidR="004759A5" w:rsidRPr="00645C28" w:rsidRDefault="000D663A" w:rsidP="00AC6FB0">
      <w:r w:rsidRPr="00645C28">
        <w:t xml:space="preserve">Denn </w:t>
      </w:r>
      <w:proofErr w:type="spellStart"/>
      <w:r w:rsidR="004759A5" w:rsidRPr="00645C28">
        <w:t>AquaDrain</w:t>
      </w:r>
      <w:proofErr w:type="spellEnd"/>
      <w:r w:rsidR="004759A5" w:rsidRPr="00645C28">
        <w:t xml:space="preserve"> EK </w:t>
      </w:r>
      <w:r w:rsidR="00AC5915" w:rsidRPr="00645C28">
        <w:t xml:space="preserve">stelzt </w:t>
      </w:r>
      <w:r w:rsidR="004759A5" w:rsidRPr="00645C28">
        <w:t xml:space="preserve">den Belag komplett auf. Dadurch bilden die </w:t>
      </w:r>
      <w:proofErr w:type="spellStart"/>
      <w:r w:rsidR="004759A5" w:rsidRPr="00645C28">
        <w:t>Drainkanäle</w:t>
      </w:r>
      <w:proofErr w:type="spellEnd"/>
      <w:r w:rsidR="004759A5" w:rsidRPr="00645C28">
        <w:t xml:space="preserve"> einen definierten Hohlraum von über 90 Prozent, so dass Wasser schnell und effektiv abfließen kann – deutlich schneller als bei der Verlegung auf </w:t>
      </w:r>
      <w:proofErr w:type="spellStart"/>
      <w:r w:rsidR="004759A5" w:rsidRPr="00645C28">
        <w:t>Drainmörtel</w:t>
      </w:r>
      <w:proofErr w:type="spellEnd"/>
      <w:r w:rsidR="004759A5" w:rsidRPr="00645C28">
        <w:t xml:space="preserve"> ohne Drainagematte. Durch die </w:t>
      </w:r>
      <w:proofErr w:type="spellStart"/>
      <w:r w:rsidR="004759A5" w:rsidRPr="00645C28">
        <w:t>Hinterlüftung</w:t>
      </w:r>
      <w:proofErr w:type="spellEnd"/>
      <w:r w:rsidR="004759A5" w:rsidRPr="00645C28">
        <w:t xml:space="preserve"> trocknet die gesamte Konstruktion schneller ab. </w:t>
      </w:r>
      <w:r w:rsidR="00AC5915" w:rsidRPr="00645C28">
        <w:t>Ein weiterer Vorteil ist</w:t>
      </w:r>
      <w:r w:rsidR="004759A5" w:rsidRPr="00645C28">
        <w:t xml:space="preserve"> das Gittergewebe</w:t>
      </w:r>
      <w:r w:rsidR="00AC5915" w:rsidRPr="00645C28">
        <w:t>. Es bleibt</w:t>
      </w:r>
      <w:r w:rsidR="004759A5" w:rsidRPr="00645C28">
        <w:t xml:space="preserve"> dauerhaft wasserdurchlässig</w:t>
      </w:r>
      <w:r w:rsidR="00AC5915" w:rsidRPr="00645C28">
        <w:t xml:space="preserve">. Dadurch </w:t>
      </w:r>
      <w:r w:rsidR="004759A5" w:rsidRPr="00645C28">
        <w:t xml:space="preserve">setzt </w:t>
      </w:r>
      <w:r w:rsidR="00AC5915" w:rsidRPr="00645C28">
        <w:t xml:space="preserve">es </w:t>
      </w:r>
      <w:r w:rsidR="004759A5" w:rsidRPr="00645C28">
        <w:t xml:space="preserve">sich nicht durch die löslichen Kalke im </w:t>
      </w:r>
      <w:proofErr w:type="spellStart"/>
      <w:r w:rsidR="004759A5" w:rsidRPr="00645C28">
        <w:t>Drainmörtel</w:t>
      </w:r>
      <w:proofErr w:type="spellEnd"/>
      <w:r w:rsidR="004759A5" w:rsidRPr="00645C28">
        <w:t xml:space="preserve"> zu. </w:t>
      </w:r>
      <w:r w:rsidR="001D3481" w:rsidRPr="00645C28">
        <w:t xml:space="preserve">Zusammen mit den Drain- und </w:t>
      </w:r>
      <w:proofErr w:type="spellStart"/>
      <w:r w:rsidR="001D3481" w:rsidRPr="00645C28">
        <w:t>Verleg</w:t>
      </w:r>
      <w:r w:rsidR="00D11D54" w:rsidRPr="00645C28">
        <w:t>e</w:t>
      </w:r>
      <w:r w:rsidR="001D3481" w:rsidRPr="00645C28">
        <w:t>mörteln</w:t>
      </w:r>
      <w:proofErr w:type="spellEnd"/>
      <w:r w:rsidR="001D3481" w:rsidRPr="00645C28">
        <w:t xml:space="preserve"> des Industriepartners </w:t>
      </w:r>
      <w:proofErr w:type="spellStart"/>
      <w:r w:rsidR="001D3481" w:rsidRPr="00645C28">
        <w:t>tubag</w:t>
      </w:r>
      <w:proofErr w:type="spellEnd"/>
      <w:r w:rsidR="001D3481" w:rsidRPr="00645C28">
        <w:t xml:space="preserve"> ist ein sicheres Komplettsystem entstanden. Dafür übernehmen beide Hersteller eine gemeinsame System-Gewährleistung. </w:t>
      </w:r>
      <w:r w:rsidR="004759A5" w:rsidRPr="00645C28">
        <w:t xml:space="preserve">Insgesamt </w:t>
      </w:r>
      <w:r w:rsidR="00615054" w:rsidRPr="00645C28">
        <w:t xml:space="preserve">also </w:t>
      </w:r>
      <w:r w:rsidR="004759A5" w:rsidRPr="00645C28">
        <w:t xml:space="preserve">ein perfekter Schutz </w:t>
      </w:r>
      <w:r w:rsidR="00AC5915" w:rsidRPr="00645C28">
        <w:t xml:space="preserve">für </w:t>
      </w:r>
      <w:r w:rsidR="00427392" w:rsidRPr="00645C28">
        <w:t xml:space="preserve">die </w:t>
      </w:r>
      <w:r w:rsidR="00AC5915" w:rsidRPr="00645C28">
        <w:t xml:space="preserve">Außenflächen am Hafenterminal. </w:t>
      </w:r>
    </w:p>
    <w:p w:rsidR="000D663A" w:rsidRPr="00645C28" w:rsidRDefault="000D663A" w:rsidP="00AC6FB0"/>
    <w:p w:rsidR="00684AF8" w:rsidRPr="00645C28" w:rsidRDefault="00D3436A" w:rsidP="00AC6FB0">
      <w:r w:rsidRPr="00645C28">
        <w:t xml:space="preserve">„Bisher haben </w:t>
      </w:r>
      <w:r w:rsidR="00294BFB" w:rsidRPr="00645C28">
        <w:t xml:space="preserve">wir </w:t>
      </w:r>
      <w:r w:rsidR="00D60071" w:rsidRPr="00645C28">
        <w:t>eher</w:t>
      </w:r>
      <w:r w:rsidRPr="00645C28">
        <w:t xml:space="preserve"> Platten auf Stelzlager verlegt. Für uns war </w:t>
      </w:r>
      <w:r w:rsidR="00427617" w:rsidRPr="00645C28">
        <w:t xml:space="preserve">das </w:t>
      </w:r>
      <w:r w:rsidR="00A33011" w:rsidRPr="00645C28">
        <w:t>Arbeiten mit</w:t>
      </w:r>
      <w:r w:rsidRPr="00645C28">
        <w:t xml:space="preserve"> </w:t>
      </w:r>
      <w:r w:rsidR="00684AF8" w:rsidRPr="00645C28">
        <w:t xml:space="preserve">Drainagematten </w:t>
      </w:r>
      <w:r w:rsidR="00D60071" w:rsidRPr="00645C28">
        <w:t>noch recht neu</w:t>
      </w:r>
      <w:r w:rsidRPr="00645C28">
        <w:t>“</w:t>
      </w:r>
      <w:r w:rsidR="009007C7" w:rsidRPr="00645C28">
        <w:t>,</w:t>
      </w:r>
      <w:r w:rsidRPr="00645C28">
        <w:t xml:space="preserve"> so Buchbinder. </w:t>
      </w:r>
      <w:r w:rsidR="00684AF8" w:rsidRPr="00645C28">
        <w:t>„</w:t>
      </w:r>
      <w:r w:rsidRPr="00645C28">
        <w:t xml:space="preserve">Aber wir haben sehr gute Hilfestellung von Gutjahr </w:t>
      </w:r>
      <w:r w:rsidR="000D663A" w:rsidRPr="00645C28">
        <w:t xml:space="preserve">und </w:t>
      </w:r>
      <w:proofErr w:type="spellStart"/>
      <w:r w:rsidR="000D663A" w:rsidRPr="00645C28">
        <w:t>tubag</w:t>
      </w:r>
      <w:proofErr w:type="spellEnd"/>
      <w:r w:rsidR="000D663A" w:rsidRPr="00645C28">
        <w:t xml:space="preserve"> </w:t>
      </w:r>
      <w:r w:rsidRPr="00645C28">
        <w:t xml:space="preserve">bekommen. </w:t>
      </w:r>
      <w:r w:rsidR="00294BFB" w:rsidRPr="00645C28">
        <w:t xml:space="preserve">Und </w:t>
      </w:r>
      <w:r w:rsidR="00D60071" w:rsidRPr="00645C28">
        <w:t xml:space="preserve">unsere Mitarbeiter </w:t>
      </w:r>
      <w:r w:rsidR="00294BFB" w:rsidRPr="00645C28">
        <w:t>konnten wir mit den</w:t>
      </w:r>
      <w:r w:rsidRPr="00645C28">
        <w:t xml:space="preserve"> </w:t>
      </w:r>
      <w:proofErr w:type="spellStart"/>
      <w:r w:rsidR="00684AF8" w:rsidRPr="00645C28">
        <w:t>Verlegevideos</w:t>
      </w:r>
      <w:proofErr w:type="spellEnd"/>
      <w:r w:rsidR="00684AF8" w:rsidRPr="00645C28">
        <w:t xml:space="preserve"> </w:t>
      </w:r>
      <w:r w:rsidRPr="00645C28">
        <w:t xml:space="preserve">auf </w:t>
      </w:r>
      <w:proofErr w:type="spellStart"/>
      <w:r w:rsidRPr="00645C28">
        <w:t>Youtube</w:t>
      </w:r>
      <w:proofErr w:type="spellEnd"/>
      <w:r w:rsidRPr="00645C28">
        <w:t xml:space="preserve"> </w:t>
      </w:r>
      <w:r w:rsidR="00615054" w:rsidRPr="00645C28">
        <w:t>bestens</w:t>
      </w:r>
      <w:r w:rsidR="00294BFB" w:rsidRPr="00645C28">
        <w:t xml:space="preserve"> schulen.“ </w:t>
      </w:r>
      <w:r w:rsidR="000D663A" w:rsidRPr="00645C28">
        <w:t xml:space="preserve">Eine </w:t>
      </w:r>
      <w:r w:rsidR="00294BFB" w:rsidRPr="00645C28">
        <w:t xml:space="preserve">besondere Herausforderung war </w:t>
      </w:r>
      <w:r w:rsidR="000D663A" w:rsidRPr="00645C28">
        <w:t xml:space="preserve">übrigens </w:t>
      </w:r>
      <w:r w:rsidR="00294BFB" w:rsidRPr="00645C28">
        <w:t xml:space="preserve">die </w:t>
      </w:r>
      <w:r w:rsidR="00AA1B69" w:rsidRPr="00645C28">
        <w:t xml:space="preserve">situationsbedingte </w:t>
      </w:r>
      <w:r w:rsidR="00294BFB" w:rsidRPr="00645C28">
        <w:t xml:space="preserve">Aufbauhöhe von </w:t>
      </w:r>
      <w:r w:rsidR="005A14FB" w:rsidRPr="00645C28">
        <w:t>insgesamt 25</w:t>
      </w:r>
      <w:r w:rsidR="00294BFB" w:rsidRPr="00645C28">
        <w:t xml:space="preserve"> cm</w:t>
      </w:r>
      <w:r w:rsidR="00AA1B69" w:rsidRPr="00645C28">
        <w:t xml:space="preserve">. </w:t>
      </w:r>
      <w:r w:rsidR="00294BFB" w:rsidRPr="00645C28">
        <w:t xml:space="preserve">Das erforderte große Mengen an Mörtel – der komplett per Fähre angeliefert, von Hand gemischt und auf das Dach aufgebracht wurde. </w:t>
      </w:r>
      <w:r w:rsidR="005E7B8D" w:rsidRPr="00645C28">
        <w:t xml:space="preserve">Deshalb </w:t>
      </w:r>
      <w:r w:rsidR="006B465D" w:rsidRPr="00645C28">
        <w:t xml:space="preserve">war das Team auch mit </w:t>
      </w:r>
      <w:r w:rsidR="009007C7" w:rsidRPr="00645C28">
        <w:t xml:space="preserve">fünf </w:t>
      </w:r>
      <w:r w:rsidR="006B465D" w:rsidRPr="00645C28">
        <w:t xml:space="preserve">Handwerkern </w:t>
      </w:r>
      <w:r w:rsidR="00615054" w:rsidRPr="00645C28">
        <w:t xml:space="preserve">vor Ort </w:t>
      </w:r>
      <w:r w:rsidR="006B465D" w:rsidRPr="00645C28">
        <w:t>im Einsatz.</w:t>
      </w:r>
    </w:p>
    <w:p w:rsidR="006B465D" w:rsidRPr="00645C28" w:rsidRDefault="006B465D" w:rsidP="00AC6FB0"/>
    <w:p w:rsidR="006B465D" w:rsidRPr="00645C28" w:rsidRDefault="006B465D" w:rsidP="00AC6FB0">
      <w:r w:rsidRPr="00645C28">
        <w:t>Seit Oktober 2018 ist das neue Terminal fertig gestellt</w:t>
      </w:r>
      <w:r w:rsidR="00507D14" w:rsidRPr="00645C28">
        <w:t xml:space="preserve"> – </w:t>
      </w:r>
      <w:r w:rsidR="00AD56FB" w:rsidRPr="00645C28">
        <w:t xml:space="preserve">und ein echter Blickfang geworden. </w:t>
      </w:r>
      <w:r w:rsidRPr="00645C28">
        <w:t>Die Aussichtsterrasse hat sich zum neuen Anziehungspunkt</w:t>
      </w:r>
      <w:r w:rsidR="00AD56FB" w:rsidRPr="00645C28">
        <w:t xml:space="preserve"> </w:t>
      </w:r>
      <w:r w:rsidRPr="00645C28">
        <w:t>auf Norderney entwickelt.</w:t>
      </w:r>
      <w:r w:rsidR="00AD56FB" w:rsidRPr="00645C28">
        <w:t xml:space="preserve"> Und dank </w:t>
      </w:r>
      <w:proofErr w:type="spellStart"/>
      <w:r w:rsidR="00AD56FB" w:rsidRPr="00645C28">
        <w:t>AquaDrain</w:t>
      </w:r>
      <w:proofErr w:type="spellEnd"/>
      <w:r w:rsidR="00AD56FB" w:rsidRPr="00645C28">
        <w:t xml:space="preserve"> EK bleibt sie dauerhaft schön und sicher.</w:t>
      </w:r>
    </w:p>
    <w:p w:rsidR="002E60BC" w:rsidRPr="005E7C23" w:rsidRDefault="002E60BC" w:rsidP="002E60BC">
      <w:pPr>
        <w:pStyle w:val="berGutjahr"/>
        <w:spacing w:before="320"/>
        <w:rPr>
          <w:b/>
        </w:rPr>
      </w:pPr>
      <w:r w:rsidRPr="005E7C23">
        <w:rPr>
          <w:b/>
        </w:rPr>
        <w:lastRenderedPageBreak/>
        <w:t>Über Gutjahr</w:t>
      </w:r>
    </w:p>
    <w:p w:rsidR="002E60BC" w:rsidRPr="001008AF" w:rsidRDefault="002E60BC" w:rsidP="002E60BC">
      <w:pPr>
        <w:pStyle w:val="berGutjahr"/>
      </w:pPr>
      <w:r w:rsidRPr="002E2A84">
        <w:rPr>
          <w:lang w:val="de-CH"/>
        </w:rPr>
        <w:t xml:space="preserve">Gutjahr Systemtechnik mit Sitz in Bickenbach/Bergstrasse (Hessen) entwickelt seit </w:t>
      </w:r>
      <w:r>
        <w:rPr>
          <w:lang w:val="de-CH"/>
        </w:rPr>
        <w:t>30</w:t>
      </w:r>
      <w:r w:rsidRPr="002E2A84">
        <w:rPr>
          <w:lang w:val="de-CH"/>
        </w:rPr>
        <w:t xml:space="preserve"> Jahren Komplettlösungen für die sichere Entwässerung, Entlüftung und Entkopplung von Belägen – auf Balkonen, Terrassen und Aussentreppen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und wurde 2012 als Top 100-Unternehmen ausgezeichnet. Seit 2014 gehört Gutjahr zur Ardex-Gruppe.</w:t>
      </w:r>
      <w:r w:rsidRPr="001008AF">
        <w:t xml:space="preserve"> </w:t>
      </w:r>
    </w:p>
    <w:p w:rsidR="002E60BC" w:rsidRPr="001008AF" w:rsidRDefault="002E60BC" w:rsidP="002E60BC">
      <w:pPr>
        <w:pStyle w:val="KontaktdatenPresseanfragen"/>
      </w:pPr>
      <w:r w:rsidRPr="001008AF">
        <w:rPr>
          <w:b/>
        </w:rPr>
        <w:t>Presseanfragen bitte an:</w:t>
      </w:r>
      <w:r>
        <w:rPr>
          <w:b/>
        </w:rPr>
        <w:br/>
      </w:r>
      <w:r w:rsidRPr="001008AF">
        <w:t>Arts &amp; Others, Anja Kassubek, Daimlerstraße 12, D-61352 Bad Homburg</w:t>
      </w:r>
      <w:r>
        <w:br/>
      </w:r>
      <w:r w:rsidRPr="001008AF">
        <w:t xml:space="preserve">Tel. 06172/9022-131, </w:t>
      </w:r>
      <w:hyperlink r:id="rId7" w:history="1">
        <w:r w:rsidRPr="00CE6CC9">
          <w:t>a.kassubek@arts-others.de</w:t>
        </w:r>
      </w:hyperlink>
    </w:p>
    <w:p w:rsidR="0022769C" w:rsidRPr="00645C28" w:rsidRDefault="0022769C" w:rsidP="002E60BC">
      <w:pPr>
        <w:pStyle w:val="berGutjahr"/>
        <w:spacing w:before="320"/>
      </w:pPr>
    </w:p>
    <w:sectPr w:rsidR="0022769C" w:rsidRPr="00645C28"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B42" w:rsidRDefault="00095B42" w:rsidP="00EC4464">
      <w:pPr>
        <w:spacing w:line="240" w:lineRule="auto"/>
      </w:pPr>
      <w:r>
        <w:separator/>
      </w:r>
    </w:p>
  </w:endnote>
  <w:endnote w:type="continuationSeparator" w:id="0">
    <w:p w:rsidR="00095B42" w:rsidRDefault="00095B4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altName w:val="Calibri"/>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B42" w:rsidRDefault="00095B42" w:rsidP="00EC4464">
      <w:pPr>
        <w:spacing w:line="240" w:lineRule="auto"/>
      </w:pPr>
      <w:r>
        <w:separator/>
      </w:r>
    </w:p>
  </w:footnote>
  <w:footnote w:type="continuationSeparator" w:id="0">
    <w:p w:rsidR="00095B42" w:rsidRDefault="00095B4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454B521C" wp14:editId="7599DDCD">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27207"/>
    <w:rsid w:val="00047F4E"/>
    <w:rsid w:val="00072DB5"/>
    <w:rsid w:val="00091F2B"/>
    <w:rsid w:val="00095B42"/>
    <w:rsid w:val="000B299E"/>
    <w:rsid w:val="000B761A"/>
    <w:rsid w:val="000C40B7"/>
    <w:rsid w:val="000D663A"/>
    <w:rsid w:val="000F020A"/>
    <w:rsid w:val="000F4D81"/>
    <w:rsid w:val="001008AF"/>
    <w:rsid w:val="00111C47"/>
    <w:rsid w:val="001165D0"/>
    <w:rsid w:val="00166775"/>
    <w:rsid w:val="00184F1C"/>
    <w:rsid w:val="0019177E"/>
    <w:rsid w:val="001A4745"/>
    <w:rsid w:val="001D3481"/>
    <w:rsid w:val="001D5B74"/>
    <w:rsid w:val="002073CC"/>
    <w:rsid w:val="00213466"/>
    <w:rsid w:val="00224A7B"/>
    <w:rsid w:val="0022769C"/>
    <w:rsid w:val="002356EC"/>
    <w:rsid w:val="002462A8"/>
    <w:rsid w:val="002529DC"/>
    <w:rsid w:val="002563C9"/>
    <w:rsid w:val="0027138F"/>
    <w:rsid w:val="00275F35"/>
    <w:rsid w:val="00277D75"/>
    <w:rsid w:val="00282BD3"/>
    <w:rsid w:val="00294BFB"/>
    <w:rsid w:val="002A7BCB"/>
    <w:rsid w:val="002B2D1B"/>
    <w:rsid w:val="002B79D6"/>
    <w:rsid w:val="002C72B8"/>
    <w:rsid w:val="002C7623"/>
    <w:rsid w:val="002E60BC"/>
    <w:rsid w:val="003034FB"/>
    <w:rsid w:val="00317F7F"/>
    <w:rsid w:val="003243D7"/>
    <w:rsid w:val="00326118"/>
    <w:rsid w:val="0034059E"/>
    <w:rsid w:val="003422B6"/>
    <w:rsid w:val="00342D5A"/>
    <w:rsid w:val="00343147"/>
    <w:rsid w:val="00347935"/>
    <w:rsid w:val="003566B7"/>
    <w:rsid w:val="00356742"/>
    <w:rsid w:val="00383A21"/>
    <w:rsid w:val="003853F8"/>
    <w:rsid w:val="00385F17"/>
    <w:rsid w:val="00395582"/>
    <w:rsid w:val="003A2A64"/>
    <w:rsid w:val="003A3705"/>
    <w:rsid w:val="003A3759"/>
    <w:rsid w:val="003A6F00"/>
    <w:rsid w:val="003C425A"/>
    <w:rsid w:val="003E7B3A"/>
    <w:rsid w:val="0040085A"/>
    <w:rsid w:val="00405719"/>
    <w:rsid w:val="00415448"/>
    <w:rsid w:val="004208F9"/>
    <w:rsid w:val="00427392"/>
    <w:rsid w:val="00427617"/>
    <w:rsid w:val="004276A6"/>
    <w:rsid w:val="00442C97"/>
    <w:rsid w:val="00446A6E"/>
    <w:rsid w:val="00446E5E"/>
    <w:rsid w:val="004577A3"/>
    <w:rsid w:val="0046398E"/>
    <w:rsid w:val="00465994"/>
    <w:rsid w:val="00470DB1"/>
    <w:rsid w:val="004759A5"/>
    <w:rsid w:val="00483945"/>
    <w:rsid w:val="004A4DD7"/>
    <w:rsid w:val="004B06F7"/>
    <w:rsid w:val="004F0767"/>
    <w:rsid w:val="00507D14"/>
    <w:rsid w:val="00530341"/>
    <w:rsid w:val="00536BA0"/>
    <w:rsid w:val="00541AA9"/>
    <w:rsid w:val="00543638"/>
    <w:rsid w:val="00562F4B"/>
    <w:rsid w:val="005660C6"/>
    <w:rsid w:val="00575D6D"/>
    <w:rsid w:val="00581896"/>
    <w:rsid w:val="005A14FB"/>
    <w:rsid w:val="005B38E7"/>
    <w:rsid w:val="005C52E4"/>
    <w:rsid w:val="005D19DD"/>
    <w:rsid w:val="005E7B8D"/>
    <w:rsid w:val="005E7C23"/>
    <w:rsid w:val="005F4169"/>
    <w:rsid w:val="005F6608"/>
    <w:rsid w:val="006035DB"/>
    <w:rsid w:val="00615054"/>
    <w:rsid w:val="00621FE5"/>
    <w:rsid w:val="00633A87"/>
    <w:rsid w:val="00645C28"/>
    <w:rsid w:val="00650D6B"/>
    <w:rsid w:val="006616C4"/>
    <w:rsid w:val="00663AF5"/>
    <w:rsid w:val="00684AF8"/>
    <w:rsid w:val="0069652F"/>
    <w:rsid w:val="006B465D"/>
    <w:rsid w:val="006E39AA"/>
    <w:rsid w:val="007032DB"/>
    <w:rsid w:val="00714A12"/>
    <w:rsid w:val="007414C6"/>
    <w:rsid w:val="007564B0"/>
    <w:rsid w:val="00762B82"/>
    <w:rsid w:val="00776838"/>
    <w:rsid w:val="007960FA"/>
    <w:rsid w:val="007A0375"/>
    <w:rsid w:val="007B551F"/>
    <w:rsid w:val="007C217A"/>
    <w:rsid w:val="007C4B6B"/>
    <w:rsid w:val="007F2857"/>
    <w:rsid w:val="00804ABA"/>
    <w:rsid w:val="008465CE"/>
    <w:rsid w:val="00852839"/>
    <w:rsid w:val="00861957"/>
    <w:rsid w:val="00865167"/>
    <w:rsid w:val="00874287"/>
    <w:rsid w:val="00885DCD"/>
    <w:rsid w:val="008B4188"/>
    <w:rsid w:val="008E633E"/>
    <w:rsid w:val="009007C7"/>
    <w:rsid w:val="00901869"/>
    <w:rsid w:val="00901F82"/>
    <w:rsid w:val="00902C05"/>
    <w:rsid w:val="00913A87"/>
    <w:rsid w:val="009313D5"/>
    <w:rsid w:val="00945793"/>
    <w:rsid w:val="00953FB0"/>
    <w:rsid w:val="00970542"/>
    <w:rsid w:val="009860AF"/>
    <w:rsid w:val="009A3B6E"/>
    <w:rsid w:val="009C194B"/>
    <w:rsid w:val="009D3D87"/>
    <w:rsid w:val="009E3420"/>
    <w:rsid w:val="009F2EC7"/>
    <w:rsid w:val="00A0063E"/>
    <w:rsid w:val="00A04D1A"/>
    <w:rsid w:val="00A14FB4"/>
    <w:rsid w:val="00A17C76"/>
    <w:rsid w:val="00A31B94"/>
    <w:rsid w:val="00A33011"/>
    <w:rsid w:val="00A415B9"/>
    <w:rsid w:val="00A760CF"/>
    <w:rsid w:val="00A765AB"/>
    <w:rsid w:val="00A96088"/>
    <w:rsid w:val="00A960D7"/>
    <w:rsid w:val="00A979E7"/>
    <w:rsid w:val="00AA0127"/>
    <w:rsid w:val="00AA1B69"/>
    <w:rsid w:val="00AC5915"/>
    <w:rsid w:val="00AC6FB0"/>
    <w:rsid w:val="00AD56FB"/>
    <w:rsid w:val="00AE48ED"/>
    <w:rsid w:val="00AE726B"/>
    <w:rsid w:val="00AF33FE"/>
    <w:rsid w:val="00B14FF5"/>
    <w:rsid w:val="00B54077"/>
    <w:rsid w:val="00B73274"/>
    <w:rsid w:val="00B825EA"/>
    <w:rsid w:val="00B92818"/>
    <w:rsid w:val="00B93177"/>
    <w:rsid w:val="00B95BEF"/>
    <w:rsid w:val="00BA27C4"/>
    <w:rsid w:val="00BB4163"/>
    <w:rsid w:val="00BB4E9B"/>
    <w:rsid w:val="00BB5F17"/>
    <w:rsid w:val="00BC2966"/>
    <w:rsid w:val="00BC2C1A"/>
    <w:rsid w:val="00BD7AD9"/>
    <w:rsid w:val="00BE1C25"/>
    <w:rsid w:val="00C01E39"/>
    <w:rsid w:val="00C21D06"/>
    <w:rsid w:val="00C35327"/>
    <w:rsid w:val="00C36FD6"/>
    <w:rsid w:val="00C518A7"/>
    <w:rsid w:val="00C55747"/>
    <w:rsid w:val="00C640D8"/>
    <w:rsid w:val="00CB1EE6"/>
    <w:rsid w:val="00CB29A8"/>
    <w:rsid w:val="00D002DF"/>
    <w:rsid w:val="00D11D54"/>
    <w:rsid w:val="00D27A3E"/>
    <w:rsid w:val="00D3175B"/>
    <w:rsid w:val="00D3436A"/>
    <w:rsid w:val="00D46E86"/>
    <w:rsid w:val="00D47E06"/>
    <w:rsid w:val="00D509E3"/>
    <w:rsid w:val="00D51E17"/>
    <w:rsid w:val="00D540DF"/>
    <w:rsid w:val="00D57C4A"/>
    <w:rsid w:val="00D60071"/>
    <w:rsid w:val="00D619A1"/>
    <w:rsid w:val="00D729AC"/>
    <w:rsid w:val="00D7589D"/>
    <w:rsid w:val="00D766CD"/>
    <w:rsid w:val="00D840AE"/>
    <w:rsid w:val="00D866BA"/>
    <w:rsid w:val="00D94CA3"/>
    <w:rsid w:val="00DA4943"/>
    <w:rsid w:val="00DB0F95"/>
    <w:rsid w:val="00DB6068"/>
    <w:rsid w:val="00DE08CA"/>
    <w:rsid w:val="00E0053F"/>
    <w:rsid w:val="00E0062C"/>
    <w:rsid w:val="00E03094"/>
    <w:rsid w:val="00E04501"/>
    <w:rsid w:val="00E10121"/>
    <w:rsid w:val="00E111A8"/>
    <w:rsid w:val="00E24EDB"/>
    <w:rsid w:val="00E376E5"/>
    <w:rsid w:val="00E40116"/>
    <w:rsid w:val="00E501DD"/>
    <w:rsid w:val="00E860DE"/>
    <w:rsid w:val="00E97220"/>
    <w:rsid w:val="00EB4E84"/>
    <w:rsid w:val="00EC4464"/>
    <w:rsid w:val="00EE545B"/>
    <w:rsid w:val="00F10255"/>
    <w:rsid w:val="00F154C1"/>
    <w:rsid w:val="00F15C0C"/>
    <w:rsid w:val="00F3227C"/>
    <w:rsid w:val="00F41E46"/>
    <w:rsid w:val="00F84491"/>
    <w:rsid w:val="00F851B6"/>
    <w:rsid w:val="00F96B81"/>
    <w:rsid w:val="00FD4C1D"/>
    <w:rsid w:val="00FD5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C0E9C"/>
  <w15:docId w15:val="{509B9ECB-5B1E-C147-8EC5-F88AE852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04D1A"/>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4846</Characters>
  <Application>Microsoft Office Word</Application>
  <DocSecurity>0</DocSecurity>
  <Lines>95</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Anja Kassubek</cp:lastModifiedBy>
  <cp:revision>11</cp:revision>
  <cp:lastPrinted>2019-01-22T16:48:00Z</cp:lastPrinted>
  <dcterms:created xsi:type="dcterms:W3CDTF">2019-04-30T08:54:00Z</dcterms:created>
  <dcterms:modified xsi:type="dcterms:W3CDTF">2019-05-15T12:04:00Z</dcterms:modified>
</cp:coreProperties>
</file>