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72BE2" w14:textId="77777777" w:rsidR="00E501DD" w:rsidRPr="00362079" w:rsidRDefault="009611FB" w:rsidP="001008AF">
      <w:pPr>
        <w:pStyle w:val="1Zeile"/>
      </w:pPr>
      <w:r w:rsidRPr="00362079">
        <w:t>TerraMaxx RS</w:t>
      </w:r>
    </w:p>
    <w:p w14:paraId="692B6660" w14:textId="77777777" w:rsidR="0022769C" w:rsidRPr="00362079" w:rsidRDefault="002E0A84" w:rsidP="00660DE9">
      <w:pPr>
        <w:pStyle w:val="2Zeile-14pt-bold"/>
        <w:jc w:val="left"/>
      </w:pPr>
      <w:r w:rsidRPr="00362079">
        <w:t>Problemlöser aus Aluminium</w:t>
      </w:r>
      <w:r w:rsidR="00EA0B91" w:rsidRPr="00362079">
        <w:t>rahmen</w:t>
      </w:r>
      <w:r w:rsidR="009611FB" w:rsidRPr="00362079">
        <w:t xml:space="preserve">: </w:t>
      </w:r>
      <w:r w:rsidR="007858CB" w:rsidRPr="00362079">
        <w:t>Anspruchsvolle</w:t>
      </w:r>
      <w:r w:rsidR="0048198A" w:rsidRPr="00362079">
        <w:t xml:space="preserve"> Balkonsanierung in Vaduz</w:t>
      </w:r>
    </w:p>
    <w:p w14:paraId="410352A8" w14:textId="029FB621" w:rsidR="002E0A84" w:rsidRPr="00362079" w:rsidRDefault="0022769C" w:rsidP="002E0A84">
      <w:pPr>
        <w:pStyle w:val="BickenbachBergstrae-Datum"/>
      </w:pPr>
      <w:r w:rsidRPr="00362079">
        <w:t xml:space="preserve">Bickenbach/Bergstraße, </w:t>
      </w:r>
      <w:r w:rsidR="00300281">
        <w:t>24</w:t>
      </w:r>
      <w:r w:rsidRPr="00362079">
        <w:t xml:space="preserve">. </w:t>
      </w:r>
      <w:r w:rsidR="00300281">
        <w:t>September</w:t>
      </w:r>
      <w:r w:rsidRPr="00362079">
        <w:t xml:space="preserve"> 201</w:t>
      </w:r>
      <w:r w:rsidR="00EC4D56" w:rsidRPr="00362079">
        <w:t>9</w:t>
      </w:r>
      <w:r w:rsidRPr="00362079">
        <w:t>.</w:t>
      </w:r>
      <w:r w:rsidR="004D059B" w:rsidRPr="00362079">
        <w:t xml:space="preserve"> </w:t>
      </w:r>
      <w:r w:rsidR="002E0A84" w:rsidRPr="00362079">
        <w:t>Großformatige Keramikbeläge liegen auch im Außenbereich</w:t>
      </w:r>
      <w:r w:rsidR="000E3117" w:rsidRPr="00362079">
        <w:t xml:space="preserve"> im Trend</w:t>
      </w:r>
      <w:r w:rsidR="002E0A84" w:rsidRPr="00362079">
        <w:t>. Für Verarbeiter ist das eine Herausforderung, denn die klassische Verklebung ist gerade bei großformatigen Keramikelementen schwierig. Da</w:t>
      </w:r>
      <w:r w:rsidR="0048198A" w:rsidRPr="00362079">
        <w:t>s</w:t>
      </w:r>
      <w:r w:rsidR="002E0A84" w:rsidRPr="00362079">
        <w:t xml:space="preserve">s </w:t>
      </w:r>
      <w:r w:rsidR="0048198A" w:rsidRPr="00362079">
        <w:t xml:space="preserve">dabei einiges schiefgehen kann, zeigt eine Balkonsanierung in Vaduz. Mithilfe </w:t>
      </w:r>
      <w:r w:rsidR="000E3117" w:rsidRPr="00362079">
        <w:t>des von</w:t>
      </w:r>
      <w:r w:rsidR="002E0A84" w:rsidRPr="00362079">
        <w:t xml:space="preserve"> Gutjahr entwickelte</w:t>
      </w:r>
      <w:r w:rsidR="000E3117" w:rsidRPr="00362079">
        <w:t>n</w:t>
      </w:r>
      <w:r w:rsidR="002E0A84" w:rsidRPr="00362079">
        <w:t xml:space="preserve"> Aluminium-Rahmensystem TerraMaxx RS </w:t>
      </w:r>
      <w:r w:rsidR="0048198A" w:rsidRPr="00362079">
        <w:t xml:space="preserve">ließen sich </w:t>
      </w:r>
      <w:r w:rsidR="000E3117" w:rsidRPr="00362079">
        <w:t>vorherige</w:t>
      </w:r>
      <w:r w:rsidR="0048198A" w:rsidRPr="00362079">
        <w:t xml:space="preserve"> Schäden mängelfrei beheben.</w:t>
      </w:r>
    </w:p>
    <w:p w14:paraId="3786D272" w14:textId="77777777" w:rsidR="00C560D5" w:rsidRPr="00362079" w:rsidRDefault="000E3117" w:rsidP="00A72752">
      <w:pPr>
        <w:pStyle w:val="Pressetext"/>
      </w:pPr>
      <w:r w:rsidRPr="00362079">
        <w:t xml:space="preserve">Das Fliesenleger-Unternehmen Fliesen Röhlich aus Wendelstein stand vor </w:t>
      </w:r>
      <w:r w:rsidR="00FB59D6" w:rsidRPr="00362079">
        <w:t>einer besonderen Aufgabe</w:t>
      </w:r>
      <w:r w:rsidR="004476AC" w:rsidRPr="00362079">
        <w:t xml:space="preserve">, </w:t>
      </w:r>
      <w:r w:rsidRPr="00362079">
        <w:t>als es</w:t>
      </w:r>
      <w:r w:rsidR="004476AC" w:rsidRPr="00362079">
        <w:t xml:space="preserve"> zu </w:t>
      </w:r>
      <w:r w:rsidR="00FB59D6" w:rsidRPr="00362079">
        <w:t xml:space="preserve">einem Bauvorhaben ins Fürstentum Liechtenstein gerufen wurde. In einer Villa in der Hauptstadt Vaduz sollten drei Balkone mit einer Gesamtfläche von 500 Quadratmetern saniert </w:t>
      </w:r>
      <w:r w:rsidR="00C560D5" w:rsidRPr="00362079">
        <w:t xml:space="preserve">werden. Das Haus war erst drei Jahre alt, doch die Entwässerung der Balkone hatte von Anfang </w:t>
      </w:r>
      <w:r w:rsidR="00FE0C52" w:rsidRPr="00362079">
        <w:t xml:space="preserve">an </w:t>
      </w:r>
      <w:r w:rsidR="00C560D5" w:rsidRPr="00362079">
        <w:t>nicht funktioniert. Folge waren nicht nur Schäden auf den Balkonen, sondern sogar Feuchtigkeitseinbrüche im Gebäude.</w:t>
      </w:r>
    </w:p>
    <w:p w14:paraId="4A4429F8" w14:textId="77777777" w:rsidR="00C560D5" w:rsidRPr="00362079" w:rsidRDefault="00C560D5" w:rsidP="00A72752">
      <w:pPr>
        <w:pStyle w:val="Pressetext"/>
      </w:pPr>
    </w:p>
    <w:p w14:paraId="340ADEAB" w14:textId="77777777" w:rsidR="006D1AD1" w:rsidRPr="00362079" w:rsidRDefault="00BA1115" w:rsidP="006D1AD1">
      <w:pPr>
        <w:pStyle w:val="Pressetext"/>
        <w:rPr>
          <w:bCs/>
        </w:rPr>
      </w:pPr>
      <w:r w:rsidRPr="00362079">
        <w:t xml:space="preserve">Beim Bau der Villa waren </w:t>
      </w:r>
      <w:r w:rsidR="00284B85" w:rsidRPr="00362079">
        <w:t>F</w:t>
      </w:r>
      <w:r w:rsidR="00FB59D6" w:rsidRPr="00362079">
        <w:rPr>
          <w:bCs/>
        </w:rPr>
        <w:t>ein</w:t>
      </w:r>
      <w:r w:rsidR="00284B85" w:rsidRPr="00362079">
        <w:rPr>
          <w:bCs/>
        </w:rPr>
        <w:t>stein</w:t>
      </w:r>
      <w:r w:rsidR="00FB59D6" w:rsidRPr="00362079">
        <w:rPr>
          <w:bCs/>
        </w:rPr>
        <w:t>zeug</w:t>
      </w:r>
      <w:r w:rsidR="005327E6" w:rsidRPr="00362079">
        <w:rPr>
          <w:bCs/>
        </w:rPr>
        <w:t>platten</w:t>
      </w:r>
      <w:r w:rsidR="00FB59D6" w:rsidRPr="00362079">
        <w:rPr>
          <w:bCs/>
        </w:rPr>
        <w:t xml:space="preserve"> im Format 60 x 60 cm verlegt </w:t>
      </w:r>
      <w:r w:rsidR="00FB59D6" w:rsidRPr="00362079">
        <w:t>w</w:t>
      </w:r>
      <w:r w:rsidRPr="00362079">
        <w:t>o</w:t>
      </w:r>
      <w:r w:rsidR="00FB59D6" w:rsidRPr="00362079">
        <w:t>rden.</w:t>
      </w:r>
      <w:r w:rsidR="00CD3D3F" w:rsidRPr="00362079">
        <w:t xml:space="preserve"> </w:t>
      </w:r>
      <w:r w:rsidRPr="00362079">
        <w:t xml:space="preserve">Darunter befand sich ein </w:t>
      </w:r>
      <w:r w:rsidRPr="00362079">
        <w:rPr>
          <w:bCs/>
        </w:rPr>
        <w:t xml:space="preserve">aufwendiger Aufbau </w:t>
      </w:r>
      <w:r w:rsidR="007663D2" w:rsidRPr="00362079">
        <w:rPr>
          <w:bCs/>
        </w:rPr>
        <w:t>aus</w:t>
      </w:r>
      <w:r w:rsidRPr="00362079">
        <w:rPr>
          <w:bCs/>
        </w:rPr>
        <w:t xml:space="preserve"> Epoxidharz und Drainagemörtel. „D</w:t>
      </w:r>
      <w:r w:rsidRPr="00362079">
        <w:t xml:space="preserve">och </w:t>
      </w:r>
      <w:r w:rsidR="00A4419E" w:rsidRPr="00362079">
        <w:t>der gesamte Aufbau</w:t>
      </w:r>
      <w:r w:rsidRPr="00362079">
        <w:t xml:space="preserve"> funktionierte nicht“, erinnert sich Georg Mangold, Projektleiter bei Fliesen Röhlich. </w:t>
      </w:r>
      <w:r w:rsidRPr="00362079">
        <w:rPr>
          <w:bCs/>
        </w:rPr>
        <w:t>Die Gefälle-Situation war nicht optimal</w:t>
      </w:r>
      <w:r w:rsidR="006D1AD1" w:rsidRPr="00362079">
        <w:rPr>
          <w:bCs/>
        </w:rPr>
        <w:t>. Z</w:t>
      </w:r>
      <w:r w:rsidRPr="00362079">
        <w:rPr>
          <w:bCs/>
        </w:rPr>
        <w:t xml:space="preserve">udem </w:t>
      </w:r>
      <w:r w:rsidR="002111FA" w:rsidRPr="00362079">
        <w:rPr>
          <w:bCs/>
        </w:rPr>
        <w:t>besaßen</w:t>
      </w:r>
      <w:r w:rsidRPr="00362079">
        <w:rPr>
          <w:bCs/>
        </w:rPr>
        <w:t xml:space="preserve"> die Balkone </w:t>
      </w:r>
      <w:r w:rsidR="002111FA" w:rsidRPr="00362079">
        <w:rPr>
          <w:bCs/>
        </w:rPr>
        <w:t xml:space="preserve">aufgrund großer Glasscheiben, die als Balkongeländer dienten, </w:t>
      </w:r>
      <w:r w:rsidRPr="00362079">
        <w:rPr>
          <w:bCs/>
        </w:rPr>
        <w:t>keinen außenliegenden Kanten</w:t>
      </w:r>
      <w:r w:rsidR="002111FA" w:rsidRPr="00362079">
        <w:rPr>
          <w:bCs/>
        </w:rPr>
        <w:t xml:space="preserve">, in deren </w:t>
      </w:r>
      <w:r w:rsidR="006D1AD1" w:rsidRPr="00362079">
        <w:rPr>
          <w:bCs/>
        </w:rPr>
        <w:t>R</w:t>
      </w:r>
      <w:r w:rsidR="002111FA" w:rsidRPr="00362079">
        <w:rPr>
          <w:bCs/>
        </w:rPr>
        <w:t xml:space="preserve">ichtung hätte entwässert können. </w:t>
      </w:r>
      <w:r w:rsidR="006D1AD1" w:rsidRPr="00362079">
        <w:rPr>
          <w:bCs/>
        </w:rPr>
        <w:t>„</w:t>
      </w:r>
      <w:r w:rsidR="002111FA" w:rsidRPr="00362079">
        <w:rPr>
          <w:bCs/>
        </w:rPr>
        <w:t>D</w:t>
      </w:r>
      <w:r w:rsidRPr="00362079">
        <w:rPr>
          <w:bCs/>
        </w:rPr>
        <w:t xml:space="preserve">ie Abläufe befanden sich </w:t>
      </w:r>
      <w:r w:rsidR="002111FA" w:rsidRPr="00362079">
        <w:rPr>
          <w:bCs/>
        </w:rPr>
        <w:t xml:space="preserve">stattdessen </w:t>
      </w:r>
      <w:r w:rsidRPr="00362079">
        <w:rPr>
          <w:bCs/>
        </w:rPr>
        <w:t>innenliegend in der Betondecke</w:t>
      </w:r>
      <w:r w:rsidR="006D1AD1" w:rsidRPr="00362079">
        <w:rPr>
          <w:bCs/>
        </w:rPr>
        <w:t xml:space="preserve">“, so </w:t>
      </w:r>
      <w:r w:rsidR="00B761E7" w:rsidRPr="00362079">
        <w:rPr>
          <w:bCs/>
        </w:rPr>
        <w:t>Georg</w:t>
      </w:r>
      <w:r w:rsidR="006D1AD1" w:rsidRPr="00362079">
        <w:rPr>
          <w:bCs/>
        </w:rPr>
        <w:t xml:space="preserve"> Mangold. Dazu kamen planerische Defizite: Die bodentiefen Fenster wurden über separate, vom Fensterbauer gelieferte Rinnen entwässert, die bei der Planung der Balkone nicht </w:t>
      </w:r>
      <w:r w:rsidR="00B761E7" w:rsidRPr="00362079">
        <w:rPr>
          <w:bCs/>
        </w:rPr>
        <w:t xml:space="preserve">adäquat </w:t>
      </w:r>
      <w:r w:rsidR="006D1AD1" w:rsidRPr="00362079">
        <w:rPr>
          <w:bCs/>
        </w:rPr>
        <w:t>berücksichtigt w</w:t>
      </w:r>
      <w:r w:rsidR="00990D8D" w:rsidRPr="00362079">
        <w:rPr>
          <w:bCs/>
        </w:rPr>
        <w:t>o</w:t>
      </w:r>
      <w:r w:rsidR="006D1AD1" w:rsidRPr="00362079">
        <w:rPr>
          <w:bCs/>
        </w:rPr>
        <w:t>rden</w:t>
      </w:r>
      <w:r w:rsidR="00990D8D" w:rsidRPr="00362079">
        <w:rPr>
          <w:bCs/>
        </w:rPr>
        <w:t xml:space="preserve"> waren</w:t>
      </w:r>
      <w:r w:rsidR="006D1AD1" w:rsidRPr="00362079">
        <w:rPr>
          <w:bCs/>
        </w:rPr>
        <w:t>.</w:t>
      </w:r>
    </w:p>
    <w:p w14:paraId="200D1C37" w14:textId="77777777" w:rsidR="004C7E0A" w:rsidRPr="00362079" w:rsidRDefault="004C7E0A" w:rsidP="00A72752">
      <w:pPr>
        <w:pStyle w:val="Pressetext"/>
        <w:rPr>
          <w:bCs/>
        </w:rPr>
      </w:pPr>
    </w:p>
    <w:p w14:paraId="32003882" w14:textId="77777777" w:rsidR="006D1AD1" w:rsidRPr="00362079" w:rsidRDefault="004C7E0A" w:rsidP="00A72752">
      <w:pPr>
        <w:pStyle w:val="Pressetext"/>
        <w:rPr>
          <w:b/>
        </w:rPr>
      </w:pPr>
      <w:r w:rsidRPr="00362079">
        <w:rPr>
          <w:b/>
        </w:rPr>
        <w:t>Lösung für Entwässerungsproblem</w:t>
      </w:r>
    </w:p>
    <w:p w14:paraId="4D84947D" w14:textId="77777777" w:rsidR="00BD4853" w:rsidRPr="00362079" w:rsidRDefault="00F30CE4" w:rsidP="00BD4853">
      <w:pPr>
        <w:pStyle w:val="Pressetext"/>
      </w:pPr>
      <w:r w:rsidRPr="00362079">
        <w:t xml:space="preserve">„Zusammen mit Gutjahr suchten wir nach einer Lösung, wie </w:t>
      </w:r>
      <w:r w:rsidR="00990D8D" w:rsidRPr="00362079">
        <w:t>wir</w:t>
      </w:r>
      <w:r w:rsidRPr="00362079">
        <w:t xml:space="preserve"> zielführend an die Sanierung herangehen konnte</w:t>
      </w:r>
      <w:r w:rsidR="00990D8D" w:rsidRPr="00362079">
        <w:t>n</w:t>
      </w:r>
      <w:r w:rsidRPr="00362079">
        <w:t>. Wir kamen schnell auf TerraMaxx</w:t>
      </w:r>
      <w:r w:rsidR="00990D8D" w:rsidRPr="00362079">
        <w:t xml:space="preserve"> RS</w:t>
      </w:r>
      <w:r w:rsidRPr="00362079">
        <w:t xml:space="preserve">“, </w:t>
      </w:r>
      <w:r w:rsidR="00990D8D" w:rsidRPr="00362079">
        <w:t>berichtet</w:t>
      </w:r>
      <w:r w:rsidRPr="00362079">
        <w:t xml:space="preserve"> Projektleiter Mangold</w:t>
      </w:r>
      <w:r w:rsidR="00BD4853" w:rsidRPr="00362079">
        <w:t xml:space="preserve">. </w:t>
      </w:r>
      <w:r w:rsidR="00990D8D" w:rsidRPr="00362079">
        <w:t xml:space="preserve">Das </w:t>
      </w:r>
      <w:r w:rsidR="00DB06B3" w:rsidRPr="00362079">
        <w:t xml:space="preserve">neue </w:t>
      </w:r>
      <w:r w:rsidR="00990D8D" w:rsidRPr="00362079">
        <w:t>Alu-Rahmensystem</w:t>
      </w:r>
      <w:r w:rsidR="004C7E0A" w:rsidRPr="00362079">
        <w:t xml:space="preserve"> bot </w:t>
      </w:r>
      <w:r w:rsidR="00BD4853" w:rsidRPr="00362079">
        <w:t>die Lösung für das komplizierte Entwässerungsproblem</w:t>
      </w:r>
      <w:r w:rsidR="004C7E0A" w:rsidRPr="00362079">
        <w:t>. „</w:t>
      </w:r>
      <w:r w:rsidR="00662401" w:rsidRPr="00362079">
        <w:t xml:space="preserve">Unter dem Rahmensystem befindet sich ein </w:t>
      </w:r>
      <w:r w:rsidR="00662401" w:rsidRPr="00362079">
        <w:lastRenderedPageBreak/>
        <w:t>Hohlraum und ringsherum die Drainagerinne. Dort läuft das Oberflächenwasser ab und entwässert auf der unteren Wasserführungsschicht</w:t>
      </w:r>
      <w:r w:rsidR="00BD4853" w:rsidRPr="00362079">
        <w:t xml:space="preserve">. </w:t>
      </w:r>
      <w:r w:rsidR="00767B0A" w:rsidRPr="00362079">
        <w:t xml:space="preserve">Bei dem System ist es auch </w:t>
      </w:r>
      <w:r w:rsidR="00662401" w:rsidRPr="00362079">
        <w:t xml:space="preserve">nicht dramatisch, wenn </w:t>
      </w:r>
      <w:r w:rsidR="00767B0A" w:rsidRPr="00362079">
        <w:t xml:space="preserve">sich </w:t>
      </w:r>
      <w:r w:rsidR="00662401" w:rsidRPr="00362079">
        <w:t xml:space="preserve">mal eine Pfütze </w:t>
      </w:r>
      <w:r w:rsidR="00767B0A" w:rsidRPr="00362079">
        <w:t>bildet</w:t>
      </w:r>
      <w:r w:rsidR="00662401" w:rsidRPr="00362079">
        <w:t xml:space="preserve">, </w:t>
      </w:r>
      <w:r w:rsidR="00767B0A" w:rsidRPr="00362079">
        <w:t xml:space="preserve">weil </w:t>
      </w:r>
      <w:r w:rsidR="00116A2E" w:rsidRPr="00362079">
        <w:t>es</w:t>
      </w:r>
      <w:r w:rsidR="00662401" w:rsidRPr="00362079">
        <w:t xml:space="preserve"> Frost- oder andere Schäden</w:t>
      </w:r>
      <w:r w:rsidR="00767B0A" w:rsidRPr="00362079">
        <w:t xml:space="preserve"> </w:t>
      </w:r>
      <w:r w:rsidR="00116A2E" w:rsidRPr="00362079">
        <w:t>sicher verhindert</w:t>
      </w:r>
      <w:r w:rsidR="00767B0A" w:rsidRPr="00362079">
        <w:t>“</w:t>
      </w:r>
      <w:r w:rsidR="004C7E0A" w:rsidRPr="00362079">
        <w:t>, erklärt der Experte für Naturstein- und Betonwerksteintechnik.</w:t>
      </w:r>
    </w:p>
    <w:p w14:paraId="72416144" w14:textId="77777777" w:rsidR="00A00DBF" w:rsidRPr="00362079" w:rsidRDefault="00A00DBF" w:rsidP="00BD4853">
      <w:pPr>
        <w:pStyle w:val="Pressetext"/>
      </w:pPr>
    </w:p>
    <w:p w14:paraId="513D5015" w14:textId="77777777" w:rsidR="00A0335E" w:rsidRPr="00362079" w:rsidRDefault="00BD4853" w:rsidP="00A0335E">
      <w:pPr>
        <w:pStyle w:val="Pressetext"/>
      </w:pPr>
      <w:r w:rsidRPr="00362079">
        <w:t>Vom TerraMaxx-</w:t>
      </w:r>
      <w:r w:rsidR="00270DAF" w:rsidRPr="00362079">
        <w:t>RS-</w:t>
      </w:r>
      <w:r w:rsidRPr="00362079">
        <w:t xml:space="preserve">System </w:t>
      </w:r>
      <w:r w:rsidR="0037760B" w:rsidRPr="00362079">
        <w:t xml:space="preserve">waren </w:t>
      </w:r>
      <w:r w:rsidR="004C7E0A" w:rsidRPr="00362079">
        <w:t>d</w:t>
      </w:r>
      <w:r w:rsidRPr="00362079">
        <w:t xml:space="preserve">er </w:t>
      </w:r>
      <w:r w:rsidR="004C7E0A" w:rsidRPr="00362079">
        <w:t xml:space="preserve">zuvor verunsicherte Bauherr und seine </w:t>
      </w:r>
      <w:r w:rsidRPr="00362079">
        <w:t>drei Sachverständigen</w:t>
      </w:r>
      <w:r w:rsidR="0037760B" w:rsidRPr="00362079">
        <w:t xml:space="preserve"> sehr begeistert</w:t>
      </w:r>
      <w:r w:rsidR="00A0335E" w:rsidRPr="00362079">
        <w:t>,</w:t>
      </w:r>
      <w:r w:rsidRPr="00362079">
        <w:t xml:space="preserve"> zu</w:t>
      </w:r>
      <w:r w:rsidR="0037760B" w:rsidRPr="00362079">
        <w:t xml:space="preserve">mal ein System </w:t>
      </w:r>
      <w:r w:rsidR="00833F20" w:rsidRPr="00362079">
        <w:t>mit</w:t>
      </w:r>
      <w:r w:rsidR="0037760B" w:rsidRPr="00362079">
        <w:t xml:space="preserve"> Stelzlagern für </w:t>
      </w:r>
      <w:r w:rsidR="00A0335E" w:rsidRPr="00362079">
        <w:t>den Bauherrn</w:t>
      </w:r>
      <w:r w:rsidR="0037760B" w:rsidRPr="00362079">
        <w:t xml:space="preserve"> nicht infrage kam. </w:t>
      </w:r>
      <w:r w:rsidR="00990D8D" w:rsidRPr="00362079">
        <w:t>D</w:t>
      </w:r>
      <w:r w:rsidR="00A0335E" w:rsidRPr="00362079">
        <w:t>enn dieser</w:t>
      </w:r>
      <w:r w:rsidR="004C7E0A" w:rsidRPr="00362079">
        <w:t xml:space="preserve"> </w:t>
      </w:r>
      <w:r w:rsidRPr="00362079">
        <w:t xml:space="preserve">wünschte </w:t>
      </w:r>
      <w:r w:rsidR="00A0335E" w:rsidRPr="00362079">
        <w:t xml:space="preserve">sich geschlossene </w:t>
      </w:r>
      <w:r w:rsidRPr="00362079">
        <w:t>Fugen</w:t>
      </w:r>
      <w:r w:rsidR="00A0335E" w:rsidRPr="00362079">
        <w:t xml:space="preserve"> – und das ist mit Stelzlagern nicht möglich. </w:t>
      </w:r>
      <w:r w:rsidR="00A00DBF" w:rsidRPr="00362079">
        <w:t xml:space="preserve">Anders bei TerraMaxx RS: Die Platten können nach dem Verlegen </w:t>
      </w:r>
      <w:r w:rsidR="00A0335E" w:rsidRPr="00362079">
        <w:t xml:space="preserve">mit dem Fugenfüllstoff MorTec SOFT verfugt werden. So entsteht </w:t>
      </w:r>
      <w:r w:rsidR="00A00DBF" w:rsidRPr="00362079">
        <w:t>eine optisch durchgehende Fläche.</w:t>
      </w:r>
    </w:p>
    <w:p w14:paraId="38362280" w14:textId="77777777" w:rsidR="00A0335E" w:rsidRPr="00362079" w:rsidRDefault="00A0335E" w:rsidP="00767B0A"/>
    <w:p w14:paraId="0FD65F6C" w14:textId="77777777" w:rsidR="000F6DEE" w:rsidRPr="00362079" w:rsidRDefault="0048198A" w:rsidP="00767B0A">
      <w:pPr>
        <w:rPr>
          <w:b/>
          <w:bCs/>
        </w:rPr>
      </w:pPr>
      <w:r w:rsidRPr="00362079">
        <w:rPr>
          <w:b/>
          <w:bCs/>
        </w:rPr>
        <w:t>Einfache Verlegung</w:t>
      </w:r>
    </w:p>
    <w:p w14:paraId="104E1699" w14:textId="77777777" w:rsidR="007E0549" w:rsidRPr="00362079" w:rsidRDefault="000F6DEE" w:rsidP="001A1851">
      <w:r w:rsidRPr="00362079">
        <w:t>D</w:t>
      </w:r>
      <w:r w:rsidR="00093CBF" w:rsidRPr="00362079">
        <w:t xml:space="preserve">ie </w:t>
      </w:r>
      <w:r w:rsidR="0048198A" w:rsidRPr="00362079">
        <w:t xml:space="preserve">einfache, </w:t>
      </w:r>
      <w:r w:rsidR="00093CBF" w:rsidRPr="00362079">
        <w:t xml:space="preserve">material- und gewichtssparende Art der Verlegung </w:t>
      </w:r>
      <w:r w:rsidR="00990D8D" w:rsidRPr="00362079">
        <w:t xml:space="preserve">von </w:t>
      </w:r>
      <w:r w:rsidRPr="00362079">
        <w:t xml:space="preserve">TerraMaxx RS erleichterte den Fliesenlegern die Arbeit </w:t>
      </w:r>
      <w:r w:rsidR="002D1856" w:rsidRPr="00362079">
        <w:t>enorm</w:t>
      </w:r>
      <w:r w:rsidR="00897287" w:rsidRPr="00362079">
        <w:t xml:space="preserve">. </w:t>
      </w:r>
      <w:r w:rsidR="00FF1395" w:rsidRPr="00362079">
        <w:t>Dafür sorgen vor allem die intelligenten T-Stoß-Verbinder, mit dem die Aluminiumschienen miteinander verbunden werden. Die Lagerung auf höhenverstellbaren Stelzlagern erlaubt</w:t>
      </w:r>
      <w:r w:rsidR="0078253F" w:rsidRPr="00362079">
        <w:t xml:space="preserve"> zudem</w:t>
      </w:r>
      <w:r w:rsidR="00FF1395" w:rsidRPr="00362079">
        <w:t>, die Rahmenkonstruktion schnell und einfach auf das gewünschte Gefälle aus</w:t>
      </w:r>
      <w:r w:rsidR="001F2E23" w:rsidRPr="00362079">
        <w:t>zu</w:t>
      </w:r>
      <w:r w:rsidR="00FF1395" w:rsidRPr="00362079">
        <w:t>richten.</w:t>
      </w:r>
    </w:p>
    <w:p w14:paraId="1DBBDC66" w14:textId="77777777" w:rsidR="007E0549" w:rsidRPr="00362079" w:rsidRDefault="007E0549" w:rsidP="001A1851"/>
    <w:p w14:paraId="2E175A53" w14:textId="77274766" w:rsidR="004C7E0A" w:rsidRPr="00362079" w:rsidRDefault="004C7E0A" w:rsidP="001A1851">
      <w:pPr>
        <w:rPr>
          <w:bCs/>
        </w:rPr>
      </w:pPr>
      <w:r w:rsidRPr="00362079">
        <w:t xml:space="preserve">Auch die vom </w:t>
      </w:r>
      <w:r w:rsidR="0048198A" w:rsidRPr="00362079">
        <w:t>Bauherrn</w:t>
      </w:r>
      <w:r w:rsidRPr="00362079">
        <w:t xml:space="preserve"> gewünschten </w:t>
      </w:r>
      <w:r w:rsidRPr="00362079">
        <w:rPr>
          <w:bCs/>
        </w:rPr>
        <w:t xml:space="preserve">innen und außen gleichen Fugenraster ließen </w:t>
      </w:r>
      <w:r w:rsidR="00CB38FC" w:rsidRPr="00362079">
        <w:rPr>
          <w:bCs/>
        </w:rPr>
        <w:t>s</w:t>
      </w:r>
      <w:r w:rsidRPr="00362079">
        <w:rPr>
          <w:bCs/>
        </w:rPr>
        <w:t xml:space="preserve">ich mit dem Rahmensystem </w:t>
      </w:r>
      <w:r w:rsidR="0048198A" w:rsidRPr="00362079">
        <w:rPr>
          <w:bCs/>
        </w:rPr>
        <w:t>problemlos</w:t>
      </w:r>
      <w:r w:rsidRPr="00362079">
        <w:rPr>
          <w:bCs/>
        </w:rPr>
        <w:t xml:space="preserve"> herstellen</w:t>
      </w:r>
      <w:r w:rsidR="00C865A6" w:rsidRPr="00362079">
        <w:rPr>
          <w:bCs/>
        </w:rPr>
        <w:t>.</w:t>
      </w:r>
      <w:r w:rsidR="00A349AB" w:rsidRPr="00362079">
        <w:rPr>
          <w:bCs/>
        </w:rPr>
        <w:t xml:space="preserve"> </w:t>
      </w:r>
      <w:r w:rsidR="00D04C92" w:rsidRPr="00362079">
        <w:rPr>
          <w:bCs/>
        </w:rPr>
        <w:t>A</w:t>
      </w:r>
      <w:r w:rsidR="00A349AB" w:rsidRPr="00362079">
        <w:rPr>
          <w:bCs/>
        </w:rPr>
        <w:t xml:space="preserve">nders als bei einer festen Verlegung </w:t>
      </w:r>
      <w:r w:rsidR="00D04C92" w:rsidRPr="00362079">
        <w:rPr>
          <w:bCs/>
        </w:rPr>
        <w:t xml:space="preserve">waren </w:t>
      </w:r>
      <w:r w:rsidR="00A349AB" w:rsidRPr="00362079">
        <w:rPr>
          <w:bCs/>
        </w:rPr>
        <w:t>keine zusätzlichen Bewegungsfugen erforderlich</w:t>
      </w:r>
      <w:r w:rsidR="00A61614" w:rsidRPr="00362079">
        <w:rPr>
          <w:bCs/>
        </w:rPr>
        <w:t>.</w:t>
      </w:r>
      <w:r w:rsidR="00A349AB" w:rsidRPr="00362079">
        <w:rPr>
          <w:bCs/>
        </w:rPr>
        <w:t xml:space="preserve"> </w:t>
      </w:r>
      <w:r w:rsidR="00A61614" w:rsidRPr="00362079">
        <w:rPr>
          <w:bCs/>
        </w:rPr>
        <w:t xml:space="preserve">Denn </w:t>
      </w:r>
      <w:r w:rsidR="00606049" w:rsidRPr="00362079">
        <w:rPr>
          <w:bCs/>
        </w:rPr>
        <w:t>durch Bewegungsfugen</w:t>
      </w:r>
      <w:r w:rsidR="00075539" w:rsidRPr="00362079">
        <w:rPr>
          <w:bCs/>
        </w:rPr>
        <w:t>, die deutlich breiter sind als die normalen Fugen,</w:t>
      </w:r>
      <w:r w:rsidR="00A349AB" w:rsidRPr="00362079">
        <w:rPr>
          <w:bCs/>
        </w:rPr>
        <w:t xml:space="preserve"> </w:t>
      </w:r>
      <w:r w:rsidR="00606049" w:rsidRPr="00362079">
        <w:rPr>
          <w:bCs/>
        </w:rPr>
        <w:t xml:space="preserve">würde </w:t>
      </w:r>
      <w:r w:rsidR="00A349AB" w:rsidRPr="00362079">
        <w:rPr>
          <w:bCs/>
        </w:rPr>
        <w:t xml:space="preserve">das innere und äußere Fugenraster </w:t>
      </w:r>
      <w:r w:rsidR="00075539" w:rsidRPr="00362079">
        <w:rPr>
          <w:bCs/>
        </w:rPr>
        <w:t xml:space="preserve">irgendwann </w:t>
      </w:r>
      <w:r w:rsidR="00A349AB" w:rsidRPr="00362079">
        <w:rPr>
          <w:bCs/>
        </w:rPr>
        <w:t xml:space="preserve">nicht mehr </w:t>
      </w:r>
      <w:r w:rsidR="00075539" w:rsidRPr="00362079">
        <w:rPr>
          <w:bCs/>
        </w:rPr>
        <w:t>zusammen</w:t>
      </w:r>
      <w:r w:rsidR="00A349AB" w:rsidRPr="00362079">
        <w:rPr>
          <w:bCs/>
        </w:rPr>
        <w:t>passen</w:t>
      </w:r>
      <w:r w:rsidR="001A1851" w:rsidRPr="00362079">
        <w:rPr>
          <w:bCs/>
        </w:rPr>
        <w:t>. D</w:t>
      </w:r>
      <w:r w:rsidRPr="00362079">
        <w:rPr>
          <w:bCs/>
        </w:rPr>
        <w:t xml:space="preserve">ie bodentiefen Fenster </w:t>
      </w:r>
      <w:r w:rsidR="0048198A" w:rsidRPr="00362079">
        <w:rPr>
          <w:bCs/>
        </w:rPr>
        <w:t>soll</w:t>
      </w:r>
      <w:r w:rsidR="001A1851" w:rsidRPr="00362079">
        <w:rPr>
          <w:bCs/>
        </w:rPr>
        <w:t>t</w:t>
      </w:r>
      <w:r w:rsidR="0048198A" w:rsidRPr="00362079">
        <w:rPr>
          <w:bCs/>
        </w:rPr>
        <w:t>en</w:t>
      </w:r>
      <w:r w:rsidR="001A1851" w:rsidRPr="00362079">
        <w:rPr>
          <w:bCs/>
        </w:rPr>
        <w:t xml:space="preserve"> aber </w:t>
      </w:r>
      <w:r w:rsidRPr="00362079">
        <w:rPr>
          <w:bCs/>
        </w:rPr>
        <w:t>den Eindruck erwecken, dass die Flächen vom Wohn- oder Esszimmer mit den Balkonen eine Einheit bilden.</w:t>
      </w:r>
    </w:p>
    <w:p w14:paraId="50F0DC72" w14:textId="77777777" w:rsidR="004C7E0A" w:rsidRPr="00362079" w:rsidRDefault="004C7E0A" w:rsidP="000F6DEE">
      <w:pPr>
        <w:rPr>
          <w:bCs/>
        </w:rPr>
      </w:pPr>
    </w:p>
    <w:p w14:paraId="4345E764" w14:textId="285E11EC" w:rsidR="002D1856" w:rsidRPr="00362079" w:rsidRDefault="00684F35" w:rsidP="000F6DEE">
      <w:r>
        <w:t>Georg</w:t>
      </w:r>
      <w:bookmarkStart w:id="0" w:name="_GoBack"/>
      <w:bookmarkEnd w:id="0"/>
      <w:r w:rsidR="002D1856" w:rsidRPr="00362079">
        <w:t xml:space="preserve"> Mangold von Fliesen Röhlich hebt zwei weitere Vorteil</w:t>
      </w:r>
      <w:r w:rsidR="0010151C" w:rsidRPr="00362079">
        <w:t>e</w:t>
      </w:r>
      <w:r w:rsidR="002D1856" w:rsidRPr="00362079">
        <w:t xml:space="preserve"> des Aluminium-Rahmensystems hervor: „Die Auflastungen auf den Balkonen </w:t>
      </w:r>
      <w:r w:rsidR="0010151C" w:rsidRPr="00362079">
        <w:t>waren</w:t>
      </w:r>
      <w:r w:rsidR="002D1856" w:rsidRPr="00362079">
        <w:t xml:space="preserve"> wesentlich geringer, als wenn die Platten auf Kies oder Estrich verlegt </w:t>
      </w:r>
      <w:r w:rsidR="0010151C" w:rsidRPr="00362079">
        <w:t>worden wären</w:t>
      </w:r>
      <w:r w:rsidR="002D1856" w:rsidRPr="00362079">
        <w:t>.</w:t>
      </w:r>
      <w:r w:rsidR="0010151C" w:rsidRPr="00362079">
        <w:t xml:space="preserve"> Außerdem ist das System immer reversibel. </w:t>
      </w:r>
      <w:r w:rsidR="002D1856" w:rsidRPr="00362079">
        <w:t xml:space="preserve">Wenn später ein Problem mit der Abdichtung oder dem Untergrund auftritt, lassen sich die entsprechenden Platten </w:t>
      </w:r>
      <w:r w:rsidR="0010151C" w:rsidRPr="00362079">
        <w:t xml:space="preserve">ohne Stemmarbeiten </w:t>
      </w:r>
      <w:r w:rsidR="002D1856" w:rsidRPr="00362079">
        <w:t>hochnehmen und nach der Reparatur wieder auflegen</w:t>
      </w:r>
      <w:r w:rsidR="0010151C" w:rsidRPr="00362079">
        <w:t>.“</w:t>
      </w:r>
    </w:p>
    <w:p w14:paraId="6BCAC955" w14:textId="77777777" w:rsidR="0010151C" w:rsidRPr="00362079" w:rsidRDefault="0010151C" w:rsidP="002D1856">
      <w:pPr>
        <w:pStyle w:val="Pressetext"/>
      </w:pPr>
    </w:p>
    <w:p w14:paraId="5D9AB232" w14:textId="77777777" w:rsidR="000F6DEE" w:rsidRPr="00362079" w:rsidRDefault="000F6DEE" w:rsidP="002D1856">
      <w:pPr>
        <w:pStyle w:val="Pressetext"/>
        <w:rPr>
          <w:b/>
          <w:bCs/>
        </w:rPr>
      </w:pPr>
      <w:r w:rsidRPr="00362079">
        <w:rPr>
          <w:b/>
          <w:bCs/>
        </w:rPr>
        <w:lastRenderedPageBreak/>
        <w:t xml:space="preserve">Balkonsanierung </w:t>
      </w:r>
      <w:r w:rsidR="0048198A" w:rsidRPr="00362079">
        <w:rPr>
          <w:b/>
          <w:bCs/>
        </w:rPr>
        <w:t>komplett mangelfrei</w:t>
      </w:r>
    </w:p>
    <w:p w14:paraId="12B30CCC" w14:textId="77777777" w:rsidR="00610ABF" w:rsidRPr="00362079" w:rsidRDefault="0010151C" w:rsidP="002D1856">
      <w:pPr>
        <w:pStyle w:val="Pressetext"/>
      </w:pPr>
      <w:r w:rsidRPr="00362079">
        <w:t>Das Ergebnis in der Villa in Vaduz</w:t>
      </w:r>
      <w:r w:rsidR="00990D8D" w:rsidRPr="00362079">
        <w:t xml:space="preserve"> war</w:t>
      </w:r>
      <w:r w:rsidRPr="00362079">
        <w:t xml:space="preserve"> ein voller Erfolg. Alle drei Balkone wurden vo</w:t>
      </w:r>
      <w:r w:rsidR="0048198A" w:rsidRPr="00362079">
        <w:t>n de</w:t>
      </w:r>
      <w:r w:rsidRPr="00362079">
        <w:t xml:space="preserve">m kritischen Bauherrn und seinen drei Sachverständigen abgenommen, die Flächen waren komplett mangelfrei. „Das ist bei konventioneller Belegung auf Estrichmörtel oft nicht zu schaffen“, weiß </w:t>
      </w:r>
      <w:r w:rsidR="00B761E7" w:rsidRPr="00362079">
        <w:t>Georg</w:t>
      </w:r>
      <w:r w:rsidRPr="00362079">
        <w:t xml:space="preserve"> Mangold.</w:t>
      </w:r>
    </w:p>
    <w:p w14:paraId="79FE9F69" w14:textId="77777777" w:rsidR="00610ABF" w:rsidRPr="00362079" w:rsidRDefault="00610ABF" w:rsidP="002D1856">
      <w:pPr>
        <w:pStyle w:val="Pressetext"/>
      </w:pPr>
    </w:p>
    <w:p w14:paraId="38366CEA" w14:textId="791C5755" w:rsidR="00610ABF" w:rsidRPr="00362079" w:rsidRDefault="00610ABF" w:rsidP="002D1856">
      <w:pPr>
        <w:pStyle w:val="Pressetext"/>
      </w:pPr>
      <w:r w:rsidRPr="00362079">
        <w:t xml:space="preserve">Die Firma Fliesen Röhlich war vom System so überzeugt, </w:t>
      </w:r>
      <w:r w:rsidR="0048198A" w:rsidRPr="00362079">
        <w:t xml:space="preserve">dass </w:t>
      </w:r>
      <w:r w:rsidRPr="00362079">
        <w:t xml:space="preserve">sie dem </w:t>
      </w:r>
      <w:r w:rsidR="00990D8D" w:rsidRPr="00362079">
        <w:t>Villenbesitzer</w:t>
      </w:r>
      <w:r w:rsidRPr="00362079">
        <w:t xml:space="preserve"> eine zehnjährige Gewährleistung gegeben hat. Dass sich das System rechnet, ist für </w:t>
      </w:r>
      <w:r w:rsidR="00B761E7" w:rsidRPr="00362079">
        <w:t>Georg</w:t>
      </w:r>
      <w:r w:rsidRPr="00362079">
        <w:t xml:space="preserve"> Mangold keine Frage: </w:t>
      </w:r>
      <w:r w:rsidR="0010151C" w:rsidRPr="00362079">
        <w:t xml:space="preserve">„Wenn man TerraMaxx RS mit anderen Systemen wie Epoxidharz-Estrichen vergleicht, amortisiert es sich </w:t>
      </w:r>
      <w:r w:rsidR="004E6296" w:rsidRPr="00362079">
        <w:t>für den Bauherrn mittelfristig</w:t>
      </w:r>
      <w:r w:rsidR="0010151C" w:rsidRPr="00362079">
        <w:t xml:space="preserve">, weil so gut wie keine Wartungskosten entstehen. </w:t>
      </w:r>
      <w:r w:rsidR="0048198A" w:rsidRPr="00362079">
        <w:t>Dessen</w:t>
      </w:r>
      <w:r w:rsidR="0010151C" w:rsidRPr="00362079">
        <w:t xml:space="preserve"> bin ich </w:t>
      </w:r>
      <w:r w:rsidRPr="00362079">
        <w:t>mir sicher</w:t>
      </w:r>
      <w:r w:rsidR="0010151C" w:rsidRPr="00362079">
        <w:t>.“</w:t>
      </w:r>
    </w:p>
    <w:p w14:paraId="1AFD2AE5" w14:textId="77777777" w:rsidR="00270DAF" w:rsidRPr="00362079" w:rsidRDefault="00270DAF" w:rsidP="002D1856">
      <w:pPr>
        <w:pStyle w:val="Pressetext"/>
      </w:pPr>
    </w:p>
    <w:p w14:paraId="7D635D84" w14:textId="77777777" w:rsidR="00270DAF" w:rsidRPr="00362079" w:rsidRDefault="00270DAF" w:rsidP="00270DAF">
      <w:pPr>
        <w:pStyle w:val="Pressetext"/>
        <w:rPr>
          <w:b/>
          <w:bCs/>
        </w:rPr>
      </w:pPr>
      <w:r w:rsidRPr="00362079">
        <w:rPr>
          <w:b/>
          <w:bCs/>
        </w:rPr>
        <w:t>TerraMaxx RS</w:t>
      </w:r>
      <w:r w:rsidR="00CB38FC" w:rsidRPr="00362079">
        <w:rPr>
          <w:b/>
          <w:bCs/>
        </w:rPr>
        <w:t xml:space="preserve"> im Überblick</w:t>
      </w:r>
    </w:p>
    <w:p w14:paraId="68079859" w14:textId="77777777" w:rsidR="00C21A49" w:rsidRPr="00362079" w:rsidRDefault="00270DAF" w:rsidP="00270DAF">
      <w:pPr>
        <w:pStyle w:val="Pressetext"/>
        <w:numPr>
          <w:ilvl w:val="0"/>
          <w:numId w:val="3"/>
        </w:numPr>
      </w:pPr>
      <w:r w:rsidRPr="00362079">
        <w:t>TerraMaxx RS bildet einen planebenen Untergrund aus einem stabilen Aluminiumrahmen. Das System ist leicht, aber tragfähig. Zudem kann es einfach passend zugeschnitten werden.</w:t>
      </w:r>
    </w:p>
    <w:p w14:paraId="066C70DE" w14:textId="77777777" w:rsidR="00C21A49" w:rsidRPr="00362079" w:rsidRDefault="00270DAF" w:rsidP="00270DAF">
      <w:pPr>
        <w:pStyle w:val="Pressetext"/>
        <w:numPr>
          <w:ilvl w:val="0"/>
          <w:numId w:val="3"/>
        </w:numPr>
      </w:pPr>
      <w:r w:rsidRPr="00362079">
        <w:t>Es ist perfekt für die Trockenverlegung großformatiger Bodenbeläge auf Balkonen und Terrassen.</w:t>
      </w:r>
    </w:p>
    <w:p w14:paraId="0932A2A8" w14:textId="77777777" w:rsidR="00C21A49" w:rsidRPr="00362079" w:rsidRDefault="00270DAF" w:rsidP="00270DAF">
      <w:pPr>
        <w:pStyle w:val="Pressetext"/>
        <w:numPr>
          <w:ilvl w:val="0"/>
          <w:numId w:val="3"/>
        </w:numPr>
      </w:pPr>
      <w:r w:rsidRPr="00362079">
        <w:t>Es verfügt über eine schnelle und einfache Verbindungstechnik. Vorbohren und mehrfaches Verschrauben entfällt.</w:t>
      </w:r>
    </w:p>
    <w:p w14:paraId="7696CEBC" w14:textId="77777777" w:rsidR="00C21A49" w:rsidRPr="00362079" w:rsidRDefault="00270DAF" w:rsidP="00270DAF">
      <w:pPr>
        <w:pStyle w:val="Pressetext"/>
        <w:numPr>
          <w:ilvl w:val="0"/>
          <w:numId w:val="3"/>
        </w:numPr>
      </w:pPr>
      <w:r w:rsidRPr="00362079">
        <w:t>Durch die Lagerung auf höhenverstellbaren Stelzlagern lässt sich die Rahmenkonstruktion schnell und einfach auf das gewünschte Gefälle ausrichten.</w:t>
      </w:r>
    </w:p>
    <w:p w14:paraId="1285FBFC" w14:textId="77777777" w:rsidR="00C21A49" w:rsidRPr="00362079" w:rsidRDefault="00270DAF" w:rsidP="00270DAF">
      <w:pPr>
        <w:pStyle w:val="Pressetext"/>
        <w:numPr>
          <w:ilvl w:val="0"/>
          <w:numId w:val="3"/>
        </w:numPr>
      </w:pPr>
      <w:r w:rsidRPr="00362079">
        <w:t xml:space="preserve">Das System ist witterungsunabhängig einsetzbar und kann auch auf ungebunden Untergründen wie </w:t>
      </w:r>
      <w:r w:rsidR="006A7440" w:rsidRPr="00362079">
        <w:t>S</w:t>
      </w:r>
      <w:r w:rsidRPr="00362079">
        <w:t>chottertragschichten eingesetzt werden.</w:t>
      </w:r>
    </w:p>
    <w:p w14:paraId="3920A56D" w14:textId="77777777" w:rsidR="00270DAF" w:rsidRPr="00362079" w:rsidRDefault="00270DAF" w:rsidP="00270DAF">
      <w:pPr>
        <w:pStyle w:val="Pressetext"/>
        <w:numPr>
          <w:ilvl w:val="0"/>
          <w:numId w:val="3"/>
        </w:numPr>
      </w:pPr>
      <w:r w:rsidRPr="00362079">
        <w:t>Mit einem Spezial-Fugenfüllstoff lassen sich Beläge mit geschlossenen Fugen herstellen.</w:t>
      </w:r>
    </w:p>
    <w:p w14:paraId="0ADEE42C" w14:textId="77777777" w:rsidR="008E75DD" w:rsidRDefault="008E75DD">
      <w:pPr>
        <w:spacing w:after="160" w:line="259" w:lineRule="auto"/>
        <w:jc w:val="left"/>
        <w:rPr>
          <w:b/>
        </w:rPr>
      </w:pPr>
      <w:r>
        <w:rPr>
          <w:b/>
        </w:rPr>
        <w:br w:type="page"/>
      </w:r>
    </w:p>
    <w:p w14:paraId="347706E3" w14:textId="76934585" w:rsidR="001008AF" w:rsidRPr="00362079" w:rsidRDefault="001008AF" w:rsidP="005E7C23">
      <w:pPr>
        <w:pStyle w:val="berGutjahr"/>
        <w:spacing w:before="320"/>
        <w:rPr>
          <w:b/>
        </w:rPr>
      </w:pPr>
      <w:r w:rsidRPr="00362079">
        <w:rPr>
          <w:b/>
        </w:rPr>
        <w:lastRenderedPageBreak/>
        <w:t>Über Gutjahr</w:t>
      </w:r>
    </w:p>
    <w:p w14:paraId="55500675" w14:textId="77777777" w:rsidR="001008AF" w:rsidRPr="00362079" w:rsidRDefault="00C360C1" w:rsidP="00C360C1">
      <w:pPr>
        <w:pStyle w:val="berGutjahr"/>
      </w:pPr>
      <w:r w:rsidRPr="00362079">
        <w:rPr>
          <w:lang w:val="de-CH"/>
        </w:rPr>
        <w:t>Gutjahr Systemtechnik mit Sitz in Bickenbach/Bergstrasse (Hessen) entwickelt seit 30 Jahren Komplettlösungen für die sichere Entwässerung, Entlüftung und Entkopplung von Belägen – auf Balkonen, Terrassen und Aussentreppen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362079">
        <w:t xml:space="preserve"> </w:t>
      </w:r>
    </w:p>
    <w:p w14:paraId="7A14A818" w14:textId="77777777" w:rsidR="0022769C" w:rsidRPr="00362079" w:rsidRDefault="001008AF" w:rsidP="001008AF">
      <w:pPr>
        <w:pStyle w:val="KontaktdatenPresseanfragen"/>
      </w:pPr>
      <w:r w:rsidRPr="00362079">
        <w:rPr>
          <w:b/>
        </w:rPr>
        <w:t>Presseanfragen bitte an:</w:t>
      </w:r>
      <w:r w:rsidR="00027207" w:rsidRPr="00362079">
        <w:rPr>
          <w:b/>
        </w:rPr>
        <w:br/>
      </w:r>
      <w:r w:rsidRPr="00362079">
        <w:t>Arts &amp; Others, Anja Kassubek, Daimlerstraße 12, D-61352 Bad Homburg</w:t>
      </w:r>
      <w:r w:rsidR="00027207" w:rsidRPr="00362079">
        <w:br/>
      </w:r>
      <w:r w:rsidRPr="00362079">
        <w:t xml:space="preserve">Tel. 06172/9022-131, </w:t>
      </w:r>
      <w:hyperlink r:id="rId7" w:history="1">
        <w:r w:rsidRPr="00362079">
          <w:t>a.kassubek@arts-others.de</w:t>
        </w:r>
      </w:hyperlink>
    </w:p>
    <w:sectPr w:rsidR="0022769C" w:rsidRPr="00362079"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5426B" w14:textId="77777777" w:rsidR="00BD012A" w:rsidRDefault="00BD012A" w:rsidP="00EC4464">
      <w:pPr>
        <w:spacing w:line="240" w:lineRule="auto"/>
      </w:pPr>
      <w:r>
        <w:separator/>
      </w:r>
    </w:p>
  </w:endnote>
  <w:endnote w:type="continuationSeparator" w:id="0">
    <w:p w14:paraId="5BF03EEE" w14:textId="77777777" w:rsidR="00BD012A" w:rsidRDefault="00BD012A"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0EAEC" w14:textId="77777777" w:rsidR="00BD012A" w:rsidRDefault="00BD012A" w:rsidP="00EC4464">
      <w:pPr>
        <w:spacing w:line="240" w:lineRule="auto"/>
      </w:pPr>
      <w:r>
        <w:separator/>
      </w:r>
    </w:p>
  </w:footnote>
  <w:footnote w:type="continuationSeparator" w:id="0">
    <w:p w14:paraId="284B15EB" w14:textId="77777777" w:rsidR="00BD012A" w:rsidRDefault="00BD012A"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B27A4"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2616D9C2" wp14:editId="55ACB613">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2091C"/>
    <w:multiLevelType w:val="hybridMultilevel"/>
    <w:tmpl w:val="6E0E87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555EF1"/>
    <w:multiLevelType w:val="hybridMultilevel"/>
    <w:tmpl w:val="0FEC4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803EE0"/>
    <w:multiLevelType w:val="hybridMultilevel"/>
    <w:tmpl w:val="CC6A7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8F"/>
    <w:rsid w:val="000028C6"/>
    <w:rsid w:val="00027207"/>
    <w:rsid w:val="00075539"/>
    <w:rsid w:val="00085344"/>
    <w:rsid w:val="00093CBF"/>
    <w:rsid w:val="000A27FA"/>
    <w:rsid w:val="000C30E1"/>
    <w:rsid w:val="000C7E65"/>
    <w:rsid w:val="000E2CDD"/>
    <w:rsid w:val="000E3117"/>
    <w:rsid w:val="000E77F4"/>
    <w:rsid w:val="000F24BA"/>
    <w:rsid w:val="000F6DEE"/>
    <w:rsid w:val="001008AF"/>
    <w:rsid w:val="0010151C"/>
    <w:rsid w:val="00105270"/>
    <w:rsid w:val="00116A2E"/>
    <w:rsid w:val="001217D0"/>
    <w:rsid w:val="00122916"/>
    <w:rsid w:val="00132BD9"/>
    <w:rsid w:val="00143726"/>
    <w:rsid w:val="00177038"/>
    <w:rsid w:val="001A1851"/>
    <w:rsid w:val="001A336B"/>
    <w:rsid w:val="001B0325"/>
    <w:rsid w:val="001F2693"/>
    <w:rsid w:val="001F2E23"/>
    <w:rsid w:val="002111FA"/>
    <w:rsid w:val="0022769C"/>
    <w:rsid w:val="00252884"/>
    <w:rsid w:val="00266334"/>
    <w:rsid w:val="00270DAF"/>
    <w:rsid w:val="00284B85"/>
    <w:rsid w:val="00286EF4"/>
    <w:rsid w:val="0029491C"/>
    <w:rsid w:val="002A7BCB"/>
    <w:rsid w:val="002D1856"/>
    <w:rsid w:val="002E0A84"/>
    <w:rsid w:val="00300281"/>
    <w:rsid w:val="00327E77"/>
    <w:rsid w:val="00362079"/>
    <w:rsid w:val="0037628F"/>
    <w:rsid w:val="0037760B"/>
    <w:rsid w:val="0038195A"/>
    <w:rsid w:val="003C173E"/>
    <w:rsid w:val="003F3C4F"/>
    <w:rsid w:val="0043559D"/>
    <w:rsid w:val="00446E5E"/>
    <w:rsid w:val="004476AC"/>
    <w:rsid w:val="00454480"/>
    <w:rsid w:val="0048198A"/>
    <w:rsid w:val="00487922"/>
    <w:rsid w:val="004A4DD7"/>
    <w:rsid w:val="004C7E0A"/>
    <w:rsid w:val="004D059B"/>
    <w:rsid w:val="004D3B85"/>
    <w:rsid w:val="004E3166"/>
    <w:rsid w:val="004E6296"/>
    <w:rsid w:val="004F20C0"/>
    <w:rsid w:val="00515A27"/>
    <w:rsid w:val="005327E6"/>
    <w:rsid w:val="00541AA9"/>
    <w:rsid w:val="00545521"/>
    <w:rsid w:val="00576EFE"/>
    <w:rsid w:val="0058264C"/>
    <w:rsid w:val="005E7C23"/>
    <w:rsid w:val="00606049"/>
    <w:rsid w:val="00610ABF"/>
    <w:rsid w:val="00643BA1"/>
    <w:rsid w:val="006466D9"/>
    <w:rsid w:val="00660DE9"/>
    <w:rsid w:val="00662401"/>
    <w:rsid w:val="00684F35"/>
    <w:rsid w:val="006A0675"/>
    <w:rsid w:val="006A7440"/>
    <w:rsid w:val="006D1AD1"/>
    <w:rsid w:val="006E011A"/>
    <w:rsid w:val="007071C6"/>
    <w:rsid w:val="00713E50"/>
    <w:rsid w:val="007276C2"/>
    <w:rsid w:val="00731D97"/>
    <w:rsid w:val="00736C0E"/>
    <w:rsid w:val="007663D2"/>
    <w:rsid w:val="00767B0A"/>
    <w:rsid w:val="0078253F"/>
    <w:rsid w:val="007858CB"/>
    <w:rsid w:val="0078688C"/>
    <w:rsid w:val="00787E57"/>
    <w:rsid w:val="007A2E09"/>
    <w:rsid w:val="007C4B6B"/>
    <w:rsid w:val="007C4CC1"/>
    <w:rsid w:val="007E0549"/>
    <w:rsid w:val="007F4A45"/>
    <w:rsid w:val="0082383F"/>
    <w:rsid w:val="00826CC3"/>
    <w:rsid w:val="00833F20"/>
    <w:rsid w:val="008465D5"/>
    <w:rsid w:val="00861267"/>
    <w:rsid w:val="008640A3"/>
    <w:rsid w:val="008667DA"/>
    <w:rsid w:val="00874287"/>
    <w:rsid w:val="00874C0B"/>
    <w:rsid w:val="00897287"/>
    <w:rsid w:val="008E75DD"/>
    <w:rsid w:val="008F5853"/>
    <w:rsid w:val="009611FB"/>
    <w:rsid w:val="00961340"/>
    <w:rsid w:val="00970D57"/>
    <w:rsid w:val="0098454C"/>
    <w:rsid w:val="00990D8D"/>
    <w:rsid w:val="009B7D3F"/>
    <w:rsid w:val="009C18EB"/>
    <w:rsid w:val="009C75EC"/>
    <w:rsid w:val="009E5E9A"/>
    <w:rsid w:val="00A0063E"/>
    <w:rsid w:val="00A00DBF"/>
    <w:rsid w:val="00A0335E"/>
    <w:rsid w:val="00A16874"/>
    <w:rsid w:val="00A23526"/>
    <w:rsid w:val="00A349AB"/>
    <w:rsid w:val="00A4419E"/>
    <w:rsid w:val="00A60BFB"/>
    <w:rsid w:val="00A61614"/>
    <w:rsid w:val="00A72752"/>
    <w:rsid w:val="00A80340"/>
    <w:rsid w:val="00A85CC6"/>
    <w:rsid w:val="00A95117"/>
    <w:rsid w:val="00B05FFB"/>
    <w:rsid w:val="00B1351E"/>
    <w:rsid w:val="00B156A7"/>
    <w:rsid w:val="00B46C37"/>
    <w:rsid w:val="00B761E7"/>
    <w:rsid w:val="00B826DF"/>
    <w:rsid w:val="00BA1115"/>
    <w:rsid w:val="00BB10EB"/>
    <w:rsid w:val="00BB4DEB"/>
    <w:rsid w:val="00BD012A"/>
    <w:rsid w:val="00BD4853"/>
    <w:rsid w:val="00BF4CF0"/>
    <w:rsid w:val="00C12D28"/>
    <w:rsid w:val="00C21A49"/>
    <w:rsid w:val="00C25E85"/>
    <w:rsid w:val="00C360C1"/>
    <w:rsid w:val="00C560D5"/>
    <w:rsid w:val="00C57977"/>
    <w:rsid w:val="00C62416"/>
    <w:rsid w:val="00C77EE3"/>
    <w:rsid w:val="00C865A6"/>
    <w:rsid w:val="00CB26DE"/>
    <w:rsid w:val="00CB2B13"/>
    <w:rsid w:val="00CB38FC"/>
    <w:rsid w:val="00CB5D3C"/>
    <w:rsid w:val="00CD3D3F"/>
    <w:rsid w:val="00CE2FCB"/>
    <w:rsid w:val="00D04C92"/>
    <w:rsid w:val="00D80F08"/>
    <w:rsid w:val="00DB06B3"/>
    <w:rsid w:val="00E501DD"/>
    <w:rsid w:val="00E80D34"/>
    <w:rsid w:val="00E9663D"/>
    <w:rsid w:val="00EA0B91"/>
    <w:rsid w:val="00EB621F"/>
    <w:rsid w:val="00EC4464"/>
    <w:rsid w:val="00EC4D56"/>
    <w:rsid w:val="00ED445B"/>
    <w:rsid w:val="00ED5F8D"/>
    <w:rsid w:val="00EF31EF"/>
    <w:rsid w:val="00F15C0C"/>
    <w:rsid w:val="00F202FB"/>
    <w:rsid w:val="00F30CE4"/>
    <w:rsid w:val="00F41E46"/>
    <w:rsid w:val="00F42E3D"/>
    <w:rsid w:val="00FB59D6"/>
    <w:rsid w:val="00FC06B6"/>
    <w:rsid w:val="00FE0C52"/>
    <w:rsid w:val="00FF1395"/>
    <w:rsid w:val="00FF20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46F97"/>
  <w15:chartTrackingRefBased/>
  <w15:docId w15:val="{74099966-813B-A141-95F1-7E2A3F73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paragraph" w:styleId="Listenabsatz">
    <w:name w:val="List Paragraph"/>
    <w:basedOn w:val="Standard"/>
    <w:uiPriority w:val="34"/>
    <w:qFormat/>
    <w:rsid w:val="00A95117"/>
    <w:pPr>
      <w:spacing w:line="240" w:lineRule="auto"/>
      <w:ind w:left="720"/>
      <w:contextualSpacing/>
      <w:jc w:val="left"/>
    </w:pPr>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BB4DEB"/>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B4DEB"/>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713E50"/>
    <w:rPr>
      <w:sz w:val="16"/>
      <w:szCs w:val="16"/>
    </w:rPr>
  </w:style>
  <w:style w:type="paragraph" w:styleId="Kommentartext">
    <w:name w:val="annotation text"/>
    <w:basedOn w:val="Standard"/>
    <w:link w:val="KommentartextZchn"/>
    <w:uiPriority w:val="99"/>
    <w:semiHidden/>
    <w:unhideWhenUsed/>
    <w:rsid w:val="00713E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3E50"/>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713E50"/>
    <w:rPr>
      <w:b/>
      <w:bCs/>
    </w:rPr>
  </w:style>
  <w:style w:type="character" w:customStyle="1" w:styleId="KommentarthemaZchn">
    <w:name w:val="Kommentarthema Zchn"/>
    <w:basedOn w:val="KommentartextZchn"/>
    <w:link w:val="Kommentarthema"/>
    <w:uiPriority w:val="99"/>
    <w:semiHidden/>
    <w:rsid w:val="00713E50"/>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5795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19</cp:revision>
  <dcterms:created xsi:type="dcterms:W3CDTF">2019-07-13T16:00:00Z</dcterms:created>
  <dcterms:modified xsi:type="dcterms:W3CDTF">2019-09-23T13:04:00Z</dcterms:modified>
</cp:coreProperties>
</file>