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9B08F" w14:textId="36B43826" w:rsidR="00E501DD" w:rsidRPr="001008AF" w:rsidRDefault="00EA49B4" w:rsidP="001008AF">
      <w:pPr>
        <w:pStyle w:val="1Zeile"/>
      </w:pPr>
      <w:proofErr w:type="spellStart"/>
      <w:r>
        <w:t>IndorTec</w:t>
      </w:r>
      <w:proofErr w:type="spellEnd"/>
      <w:r>
        <w:t xml:space="preserve"> FLEXDRAIN-ID</w:t>
      </w:r>
    </w:p>
    <w:p w14:paraId="6147560F" w14:textId="2236FC87" w:rsidR="0022769C" w:rsidRDefault="00EA49B4" w:rsidP="00EA49B4">
      <w:pPr>
        <w:pStyle w:val="2Zeile-14pt-bold"/>
        <w:jc w:val="left"/>
      </w:pPr>
      <w:r>
        <w:t xml:space="preserve">Passt immer: Gutjahr-Duschrinne direkt auf der Baustelle </w:t>
      </w:r>
      <w:proofErr w:type="spellStart"/>
      <w:r>
        <w:t>ablängbar</w:t>
      </w:r>
      <w:proofErr w:type="spellEnd"/>
    </w:p>
    <w:p w14:paraId="08BD5DE3" w14:textId="0BAC6163" w:rsidR="0022769C" w:rsidRPr="0022769C" w:rsidRDefault="0022769C" w:rsidP="001008AF">
      <w:pPr>
        <w:pStyle w:val="BickenbachBergstrae-Datum"/>
      </w:pPr>
      <w:r w:rsidRPr="0022769C">
        <w:t xml:space="preserve">Bickenbach/Bergstraße, </w:t>
      </w:r>
      <w:r w:rsidR="00673750">
        <w:t>2</w:t>
      </w:r>
      <w:r w:rsidR="00EF6011">
        <w:t>0</w:t>
      </w:r>
      <w:r w:rsidRPr="0022769C">
        <w:t>.</w:t>
      </w:r>
      <w:r>
        <w:t xml:space="preserve"> </w:t>
      </w:r>
      <w:r w:rsidR="00EA49B4">
        <w:t>Januar</w:t>
      </w:r>
      <w:r w:rsidRPr="0022769C">
        <w:t xml:space="preserve"> 20</w:t>
      </w:r>
      <w:r w:rsidR="00EF4A19">
        <w:t>21</w:t>
      </w:r>
      <w:r w:rsidRPr="0022769C">
        <w:t>.</w:t>
      </w:r>
      <w:r>
        <w:t xml:space="preserve"> </w:t>
      </w:r>
      <w:r w:rsidR="00EF4A19">
        <w:t>Maßgeschneidert schwellenfrei duschen: Gutjahr hat sein bewährte</w:t>
      </w:r>
      <w:r w:rsidR="00EA49B4">
        <w:t>s</w:t>
      </w:r>
      <w:r w:rsidR="00EF4A19">
        <w:t xml:space="preserve"> Duschrinne</w:t>
      </w:r>
      <w:r w:rsidR="00EA49B4">
        <w:t>nsystem</w:t>
      </w:r>
      <w:r w:rsidR="00EF4A19">
        <w:t xml:space="preserve"> </w:t>
      </w:r>
      <w:proofErr w:type="spellStart"/>
      <w:r w:rsidR="00EF4A19">
        <w:t>IndorTec</w:t>
      </w:r>
      <w:proofErr w:type="spellEnd"/>
      <w:r w:rsidR="00EF4A19">
        <w:t xml:space="preserve"> FLEXDRAIN </w:t>
      </w:r>
      <w:r w:rsidR="00EA49B4">
        <w:t>um eine besonders flexible Variante ergänzt</w:t>
      </w:r>
      <w:r w:rsidR="00EF4A19">
        <w:t xml:space="preserve">. Ähnlich wie die Drainroste im Außenbereich kann das </w:t>
      </w:r>
      <w:r w:rsidR="00EA49B4">
        <w:t>neue Produkt</w:t>
      </w:r>
      <w:r w:rsidR="00EF4A19">
        <w:t xml:space="preserve"> </w:t>
      </w:r>
      <w:proofErr w:type="spellStart"/>
      <w:r w:rsidR="00BD2BC0">
        <w:t>maßgenau</w:t>
      </w:r>
      <w:proofErr w:type="spellEnd"/>
      <w:r w:rsidR="00BD2BC0">
        <w:t xml:space="preserve"> </w:t>
      </w:r>
      <w:proofErr w:type="spellStart"/>
      <w:r w:rsidR="00BD2BC0">
        <w:t>abgelängt</w:t>
      </w:r>
      <w:proofErr w:type="spellEnd"/>
      <w:r w:rsidR="00BD2BC0">
        <w:t xml:space="preserve"> werden</w:t>
      </w:r>
      <w:r w:rsidR="00EF4A19">
        <w:t xml:space="preserve">. Zudem sind niedrige Aufbauhöhen ab 20 mm möglich – ideal für Sanierungsprojekte. </w:t>
      </w:r>
    </w:p>
    <w:p w14:paraId="63C7782C" w14:textId="45CE8B42" w:rsidR="0022769C" w:rsidRDefault="00B5361C" w:rsidP="00A0063E">
      <w:pPr>
        <w:pStyle w:val="Pressetext"/>
      </w:pPr>
      <w:r>
        <w:t xml:space="preserve">Niedrige Aufbauhöhen, Sondermaße bei Duschen: Wenn ein Bad barrierefrei umgebaut werden soll, ist die Detailplanung </w:t>
      </w:r>
      <w:r w:rsidR="00931CFB">
        <w:t xml:space="preserve">mitunter </w:t>
      </w:r>
      <w:r>
        <w:t xml:space="preserve">schwierig. Mit der neuen Gutjahr-Duschrinne haben Planer und Verarbeiter jetzt </w:t>
      </w:r>
      <w:r w:rsidR="00EA49B4">
        <w:t xml:space="preserve">jedoch </w:t>
      </w:r>
      <w:r>
        <w:t xml:space="preserve">die </w:t>
      </w:r>
      <w:r w:rsidR="007D59F3">
        <w:t xml:space="preserve">häufig </w:t>
      </w:r>
      <w:r>
        <w:t xml:space="preserve">benötigte Flexibilität. „Wir wissen aus </w:t>
      </w:r>
      <w:r w:rsidR="00C6246F">
        <w:t>unseren Erfahrungen</w:t>
      </w:r>
      <w:r>
        <w:t xml:space="preserve">, wie wichtig es oft ist, dass Produkte direkt auf der Baustelle angepasst werden </w:t>
      </w:r>
      <w:r w:rsidR="007D59F3">
        <w:t>können</w:t>
      </w:r>
      <w:r>
        <w:t>. Deshalb haben wir unsere Duschrinne jetzt auch dahingehend weiterentwickelt“, sagt Gutjahr-</w:t>
      </w:r>
      <w:r w:rsidR="00BD2BC0">
        <w:t xml:space="preserve">Produktmanager Andreas </w:t>
      </w:r>
      <w:proofErr w:type="spellStart"/>
      <w:r w:rsidR="00BD2BC0">
        <w:t>Miseer</w:t>
      </w:r>
      <w:proofErr w:type="spellEnd"/>
      <w:r w:rsidR="00BD2BC0">
        <w:t>-Baum</w:t>
      </w:r>
      <w:r>
        <w:t>. „</w:t>
      </w:r>
      <w:r w:rsidR="00E13A2B">
        <w:t>Zudem ist</w:t>
      </w:r>
      <w:r>
        <w:t xml:space="preserve"> die </w:t>
      </w:r>
      <w:r w:rsidR="00EA49B4">
        <w:t xml:space="preserve">neue </w:t>
      </w:r>
      <w:r>
        <w:t xml:space="preserve">Duschrinne </w:t>
      </w:r>
      <w:r w:rsidR="002041F0">
        <w:t xml:space="preserve">durch </w:t>
      </w:r>
      <w:r w:rsidR="004D0648">
        <w:t xml:space="preserve">verschiedene </w:t>
      </w:r>
      <w:r w:rsidR="002041F0" w:rsidRPr="002041F0">
        <w:t>Ablauf</w:t>
      </w:r>
      <w:r w:rsidR="00D040B0">
        <w:t>varianten</w:t>
      </w:r>
      <w:r w:rsidR="002041F0">
        <w:t xml:space="preserve"> </w:t>
      </w:r>
      <w:r>
        <w:t>ultraflach</w:t>
      </w:r>
      <w:r w:rsidR="00E13A2B">
        <w:t xml:space="preserve"> </w:t>
      </w:r>
      <w:r>
        <w:t>– was ja i</w:t>
      </w:r>
      <w:r w:rsidR="008A6917">
        <w:t xml:space="preserve">m </w:t>
      </w:r>
      <w:r>
        <w:t xml:space="preserve">Bereich </w:t>
      </w:r>
      <w:r w:rsidR="008A6917">
        <w:t xml:space="preserve">Sanierung besonders </w:t>
      </w:r>
      <w:r>
        <w:t>oft benötigt wird.“</w:t>
      </w:r>
    </w:p>
    <w:p w14:paraId="6BF19A24" w14:textId="2EB33B8F" w:rsidR="00B5361C" w:rsidRDefault="00B5361C" w:rsidP="00A0063E">
      <w:pPr>
        <w:pStyle w:val="Pressetext"/>
      </w:pPr>
    </w:p>
    <w:p w14:paraId="00B9FDB7" w14:textId="7887773C" w:rsidR="002E13A5" w:rsidRPr="002E13A5" w:rsidRDefault="00EA49B4" w:rsidP="00A0063E">
      <w:pPr>
        <w:pStyle w:val="Pressetext"/>
        <w:rPr>
          <w:b/>
          <w:bCs/>
        </w:rPr>
      </w:pPr>
      <w:r>
        <w:rPr>
          <w:b/>
          <w:bCs/>
        </w:rPr>
        <w:t>Kundenwünsche erfüllen – auch bei Sanierungen</w:t>
      </w:r>
    </w:p>
    <w:p w14:paraId="7A3FBFD7" w14:textId="0451CAB7" w:rsidR="008A6917" w:rsidRDefault="00B5361C" w:rsidP="008A6917">
      <w:pPr>
        <w:pStyle w:val="Pressetext"/>
      </w:pPr>
      <w:r>
        <w:t xml:space="preserve">Bauherren können </w:t>
      </w:r>
      <w:r w:rsidR="002041F0">
        <w:t xml:space="preserve">jetzt also </w:t>
      </w:r>
      <w:r>
        <w:t>beispielsweise entscheiden, ob die Duschrinne komplett von Duschabtrennung zu Duschabtrennung eingebaut werden soll</w:t>
      </w:r>
      <w:r w:rsidR="00955554">
        <w:t xml:space="preserve"> oder direkt an der Wand. „</w:t>
      </w:r>
      <w:r w:rsidR="006B288D">
        <w:t>Beides</w:t>
      </w:r>
      <w:r w:rsidR="00955554">
        <w:t xml:space="preserve"> sieht besonders hochwertig aus, weil nicht rechts und links oder hinten Fliesen angestückelt werden müssen“, erläutert </w:t>
      </w:r>
      <w:proofErr w:type="spellStart"/>
      <w:r w:rsidR="00955554">
        <w:t>Miseer</w:t>
      </w:r>
      <w:proofErr w:type="spellEnd"/>
      <w:r w:rsidR="00955554">
        <w:t>-Baum. Gerade der Einbau an der Wand war ein Wunsch vieler Bauherren. „</w:t>
      </w:r>
      <w:r w:rsidR="00955554">
        <w:rPr>
          <w:rStyle w:val="Kommentarzeichen"/>
          <w:sz w:val="22"/>
          <w:szCs w:val="22"/>
        </w:rPr>
        <w:t>Und das geht nur, wenn die</w:t>
      </w:r>
      <w:r w:rsidR="00955554" w:rsidRPr="00955554">
        <w:rPr>
          <w:rStyle w:val="Kommentarzeichen"/>
          <w:sz w:val="22"/>
          <w:szCs w:val="22"/>
        </w:rPr>
        <w:t xml:space="preserve"> Duschrinne </w:t>
      </w:r>
      <w:r w:rsidR="00955554">
        <w:rPr>
          <w:rStyle w:val="Kommentarzeichen"/>
          <w:sz w:val="22"/>
          <w:szCs w:val="22"/>
        </w:rPr>
        <w:t>einen</w:t>
      </w:r>
      <w:r w:rsidR="00955554" w:rsidRPr="00955554">
        <w:rPr>
          <w:rStyle w:val="Kommentarzeichen"/>
          <w:sz w:val="22"/>
          <w:szCs w:val="22"/>
        </w:rPr>
        <w:t xml:space="preserve"> schmale</w:t>
      </w:r>
      <w:r w:rsidR="00955554">
        <w:rPr>
          <w:rStyle w:val="Kommentarzeichen"/>
          <w:sz w:val="22"/>
          <w:szCs w:val="22"/>
        </w:rPr>
        <w:t>n</w:t>
      </w:r>
      <w:r w:rsidR="00955554" w:rsidRPr="00955554">
        <w:rPr>
          <w:rStyle w:val="Kommentarzeichen"/>
          <w:sz w:val="22"/>
          <w:szCs w:val="22"/>
        </w:rPr>
        <w:t xml:space="preserve"> Andichtflansch</w:t>
      </w:r>
      <w:r w:rsidR="00955554">
        <w:rPr>
          <w:rStyle w:val="Kommentarzeichen"/>
          <w:sz w:val="22"/>
          <w:szCs w:val="22"/>
        </w:rPr>
        <w:t xml:space="preserve"> hat</w:t>
      </w:r>
      <w:r w:rsidR="00955554" w:rsidRPr="00955554">
        <w:rPr>
          <w:rStyle w:val="Kommentarzeichen"/>
          <w:sz w:val="22"/>
          <w:szCs w:val="22"/>
        </w:rPr>
        <w:t xml:space="preserve">, </w:t>
      </w:r>
      <w:r w:rsidR="00955554">
        <w:rPr>
          <w:rStyle w:val="Kommentarzeichen"/>
          <w:sz w:val="22"/>
          <w:szCs w:val="22"/>
        </w:rPr>
        <w:t xml:space="preserve">der aber trotzdem sicher abdichtet </w:t>
      </w:r>
      <w:r w:rsidR="006B288D">
        <w:rPr>
          <w:rStyle w:val="Kommentarzeichen"/>
          <w:sz w:val="22"/>
          <w:szCs w:val="22"/>
        </w:rPr>
        <w:t>– auf diese Sicherheit haben wir großen Wert gelegt</w:t>
      </w:r>
      <w:r w:rsidR="00955554">
        <w:rPr>
          <w:rStyle w:val="Kommentarzeichen"/>
          <w:sz w:val="22"/>
          <w:szCs w:val="22"/>
        </w:rPr>
        <w:t>.“</w:t>
      </w:r>
      <w:r w:rsidR="00931CFB">
        <w:rPr>
          <w:rStyle w:val="Kommentarzeichen"/>
          <w:sz w:val="22"/>
          <w:szCs w:val="22"/>
        </w:rPr>
        <w:t xml:space="preserve"> </w:t>
      </w:r>
      <w:r w:rsidR="002041F0">
        <w:t>A</w:t>
      </w:r>
      <w:r>
        <w:t xml:space="preserve">uch Sondermaße sind mit </w:t>
      </w:r>
      <w:proofErr w:type="spellStart"/>
      <w:r>
        <w:t>IndorTec</w:t>
      </w:r>
      <w:proofErr w:type="spellEnd"/>
      <w:r>
        <w:t xml:space="preserve"> FLEXDRAIN-ID </w:t>
      </w:r>
      <w:r w:rsidR="009D683F">
        <w:t xml:space="preserve">jetzt </w:t>
      </w:r>
      <w:r>
        <w:t>kein Problem mehr</w:t>
      </w:r>
      <w:r w:rsidR="002E13A5">
        <w:t xml:space="preserve"> – zwischen 400 und 1200 mm </w:t>
      </w:r>
      <w:r w:rsidR="00306422">
        <w:t xml:space="preserve">Länge </w:t>
      </w:r>
      <w:r w:rsidR="002E13A5">
        <w:t xml:space="preserve">ist alles möglich. </w:t>
      </w:r>
      <w:r w:rsidR="002041F0">
        <w:t xml:space="preserve">Dafür </w:t>
      </w:r>
      <w:r w:rsidR="00931CFB">
        <w:t xml:space="preserve">hat Gutjahr </w:t>
      </w:r>
      <w:r w:rsidR="002041F0">
        <w:t xml:space="preserve">extra ein rahmenloses Design gewählt, aber das hochwertige </w:t>
      </w:r>
      <w:r w:rsidR="008A6917">
        <w:t xml:space="preserve">Material – </w:t>
      </w:r>
      <w:proofErr w:type="gramStart"/>
      <w:r w:rsidR="002041F0">
        <w:t>gebürstete</w:t>
      </w:r>
      <w:r w:rsidR="008A6917">
        <w:t>s</w:t>
      </w:r>
      <w:r w:rsidR="002041F0">
        <w:t xml:space="preserve"> Edelstahl</w:t>
      </w:r>
      <w:proofErr w:type="gramEnd"/>
      <w:r w:rsidR="002041F0">
        <w:t xml:space="preserve"> </w:t>
      </w:r>
      <w:r w:rsidR="008A6917">
        <w:t xml:space="preserve">– </w:t>
      </w:r>
      <w:r w:rsidR="002041F0">
        <w:t xml:space="preserve">beibehalten. </w:t>
      </w:r>
    </w:p>
    <w:p w14:paraId="0C8A070E" w14:textId="1B0D25D5" w:rsidR="00955554" w:rsidRDefault="00955554" w:rsidP="008A6917">
      <w:pPr>
        <w:pStyle w:val="Pressetext"/>
      </w:pPr>
    </w:p>
    <w:p w14:paraId="62711985" w14:textId="27ECE58D" w:rsidR="00F9433C" w:rsidRDefault="00F9433C" w:rsidP="008A6917">
      <w:pPr>
        <w:pStyle w:val="Pressetext"/>
      </w:pPr>
    </w:p>
    <w:p w14:paraId="462F0AB8" w14:textId="15BB0D0A" w:rsidR="00F9433C" w:rsidRDefault="00F9433C" w:rsidP="008A6917">
      <w:pPr>
        <w:pStyle w:val="Pressetext"/>
      </w:pPr>
    </w:p>
    <w:p w14:paraId="43EFE417" w14:textId="77777777" w:rsidR="00F9433C" w:rsidRDefault="00F9433C" w:rsidP="008A6917">
      <w:pPr>
        <w:pStyle w:val="Pressetext"/>
      </w:pPr>
    </w:p>
    <w:p w14:paraId="7BF9E87C" w14:textId="267D9D18" w:rsidR="00475D7D" w:rsidRPr="00306422" w:rsidRDefault="00306422" w:rsidP="00475D7D">
      <w:pPr>
        <w:pStyle w:val="Pressetext"/>
        <w:rPr>
          <w:b/>
          <w:bCs/>
        </w:rPr>
      </w:pPr>
      <w:proofErr w:type="spellStart"/>
      <w:r w:rsidRPr="00306422">
        <w:rPr>
          <w:b/>
          <w:bCs/>
        </w:rPr>
        <w:lastRenderedPageBreak/>
        <w:t>IndorTec</w:t>
      </w:r>
      <w:proofErr w:type="spellEnd"/>
      <w:r w:rsidRPr="00306422">
        <w:rPr>
          <w:b/>
          <w:bCs/>
        </w:rPr>
        <w:t xml:space="preserve"> FLEXDRAIN-ID</w:t>
      </w:r>
      <w:r>
        <w:rPr>
          <w:b/>
          <w:bCs/>
        </w:rPr>
        <w:t xml:space="preserve"> im Überblick</w:t>
      </w:r>
    </w:p>
    <w:p w14:paraId="00E0820A" w14:textId="1FEF60AB" w:rsidR="00C228A1" w:rsidRDefault="00475D7D" w:rsidP="00475D7D">
      <w:pPr>
        <w:pStyle w:val="Pressetext"/>
        <w:numPr>
          <w:ilvl w:val="0"/>
          <w:numId w:val="1"/>
        </w:numPr>
      </w:pPr>
      <w:proofErr w:type="spellStart"/>
      <w:r>
        <w:t>IndorTec</w:t>
      </w:r>
      <w:proofErr w:type="spellEnd"/>
      <w:r>
        <w:t xml:space="preserve"> FLEXDRAIN-ID ist eine Duschrinne, mit der sich schwellenfreie Duschen realisieren lassen. </w:t>
      </w:r>
      <w:r w:rsidR="00FA02DB">
        <w:t>Durch das flache Design</w:t>
      </w:r>
      <w:r>
        <w:t xml:space="preserve"> ist </w:t>
      </w:r>
      <w:r w:rsidR="00FA02DB">
        <w:t xml:space="preserve">sie </w:t>
      </w:r>
      <w:r>
        <w:t>besonders für Sanierungsprojekte geeignet</w:t>
      </w:r>
      <w:r w:rsidR="007D59F3">
        <w:t xml:space="preserve"> – aber auch </w:t>
      </w:r>
      <w:r w:rsidR="00931CFB">
        <w:t>für</w:t>
      </w:r>
      <w:r w:rsidR="007D59F3">
        <w:t xml:space="preserve"> Neubauten.</w:t>
      </w:r>
      <w:r>
        <w:t xml:space="preserve"> </w:t>
      </w:r>
    </w:p>
    <w:p w14:paraId="7F502F69" w14:textId="0624BEA8" w:rsidR="00475D7D" w:rsidRDefault="00475D7D" w:rsidP="00475D7D">
      <w:pPr>
        <w:pStyle w:val="Pressetext"/>
        <w:numPr>
          <w:ilvl w:val="0"/>
          <w:numId w:val="1"/>
        </w:numPr>
      </w:pPr>
      <w:r>
        <w:t>Das System ist in drei Längen verfügbar (</w:t>
      </w:r>
      <w:r w:rsidRPr="00475D7D">
        <w:t xml:space="preserve">800 / 1.000 / 1.200 mm), kann aber </w:t>
      </w:r>
      <w:r w:rsidR="00E13A2B">
        <w:t xml:space="preserve">zusätzlich </w:t>
      </w:r>
      <w:r w:rsidRPr="00475D7D">
        <w:t>direkt auf der Baustelle</w:t>
      </w:r>
      <w:r w:rsidR="00D040B0">
        <w:t xml:space="preserve"> bis auf 400 mm</w:t>
      </w:r>
      <w:r w:rsidRPr="00475D7D">
        <w:t xml:space="preserve"> </w:t>
      </w:r>
      <w:proofErr w:type="spellStart"/>
      <w:r w:rsidRPr="00475D7D">
        <w:t>abgelängt</w:t>
      </w:r>
      <w:proofErr w:type="spellEnd"/>
      <w:r w:rsidRPr="00475D7D">
        <w:t xml:space="preserve"> werden</w:t>
      </w:r>
      <w:r w:rsidR="00D040B0">
        <w:t>.</w:t>
      </w:r>
    </w:p>
    <w:p w14:paraId="77B9C20D" w14:textId="529EAFBC" w:rsidR="00475D7D" w:rsidRPr="00E13A2B" w:rsidRDefault="00E13A2B" w:rsidP="00475D7D">
      <w:pPr>
        <w:pStyle w:val="Pressetext"/>
        <w:numPr>
          <w:ilvl w:val="0"/>
          <w:numId w:val="1"/>
        </w:numPr>
      </w:pPr>
      <w:r>
        <w:t xml:space="preserve">Die Edelstahlauflage ist stufenlos höhenverstellbar. Dadurch eignet sich die Duschrinne für Beläge </w:t>
      </w:r>
      <w:r w:rsidR="00481BC2">
        <w:t>bis</w:t>
      </w:r>
      <w:r w:rsidRPr="00E13A2B">
        <w:t xml:space="preserve"> 30 mm </w:t>
      </w:r>
      <w:r w:rsidR="00481BC2">
        <w:t>Dicke</w:t>
      </w:r>
      <w:r w:rsidRPr="00E13A2B">
        <w:t>.</w:t>
      </w:r>
    </w:p>
    <w:p w14:paraId="512158C9" w14:textId="6C3CE4B7" w:rsidR="00E13A2B" w:rsidRDefault="00E13A2B" w:rsidP="00475D7D">
      <w:pPr>
        <w:pStyle w:val="Pressetext"/>
        <w:numPr>
          <w:ilvl w:val="0"/>
          <w:numId w:val="1"/>
        </w:numPr>
      </w:pPr>
      <w:r>
        <w:t xml:space="preserve">Zusätzlich verfügt die Edelstahlauflage über ein integriertes Rinnengefälle und ein Haarsieb, das leicht zu reinigen ist. </w:t>
      </w:r>
    </w:p>
    <w:p w14:paraId="771F20B0" w14:textId="25D5AF0C" w:rsidR="00E13A2B" w:rsidRDefault="00E13A2B" w:rsidP="00475D7D">
      <w:pPr>
        <w:pStyle w:val="Pressetext"/>
        <w:numPr>
          <w:ilvl w:val="0"/>
          <w:numId w:val="1"/>
        </w:numPr>
      </w:pPr>
      <w:proofErr w:type="spellStart"/>
      <w:r>
        <w:t>IndorTec</w:t>
      </w:r>
      <w:proofErr w:type="spellEnd"/>
      <w:r>
        <w:t xml:space="preserve"> FLEXDRAIN-ID ist mit drei verschiedenen Ablauftöpfen kombinierbar. Dadurch sind Aufbauhöhen zwischen 20 und </w:t>
      </w:r>
      <w:r w:rsidR="00D040B0">
        <w:t xml:space="preserve">120 </w:t>
      </w:r>
      <w:r>
        <w:t xml:space="preserve">mm möglich. Alle drei verfügen über einen </w:t>
      </w:r>
      <w:r w:rsidRPr="00E13A2B">
        <w:t>integrierte</w:t>
      </w:r>
      <w:r>
        <w:t>n</w:t>
      </w:r>
      <w:r w:rsidRPr="00E13A2B">
        <w:t xml:space="preserve"> Geruchsverschluss und hohen Ablaufleistungen</w:t>
      </w:r>
      <w:r w:rsidR="007D59F3">
        <w:t>.</w:t>
      </w:r>
    </w:p>
    <w:p w14:paraId="18427C8B" w14:textId="3D5C3C37" w:rsidR="00BD2BC0" w:rsidRDefault="00E13A2B" w:rsidP="00475D7D">
      <w:pPr>
        <w:pStyle w:val="Pressetext"/>
        <w:numPr>
          <w:ilvl w:val="0"/>
          <w:numId w:val="1"/>
        </w:numPr>
      </w:pPr>
      <w:r>
        <w:t>Die Montage ist einfach</w:t>
      </w:r>
      <w:r w:rsidR="007D59F3">
        <w:t xml:space="preserve"> –</w:t>
      </w:r>
      <w:r w:rsidR="00BD2BC0">
        <w:t xml:space="preserve"> dank werkzeuglosem Zusammenstecken der Komponenten</w:t>
      </w:r>
    </w:p>
    <w:p w14:paraId="55EE21B1" w14:textId="167ED762" w:rsidR="00E13A2B" w:rsidRDefault="00BD2BC0" w:rsidP="00475D7D">
      <w:pPr>
        <w:pStyle w:val="Pressetext"/>
        <w:numPr>
          <w:ilvl w:val="0"/>
          <w:numId w:val="1"/>
        </w:numPr>
      </w:pPr>
      <w:r>
        <w:t>Der schmale Andichtflansch</w:t>
      </w:r>
      <w:r w:rsidR="007D59F3">
        <w:t>,</w:t>
      </w:r>
      <w:r>
        <w:t xml:space="preserve"> </w:t>
      </w:r>
      <w:r w:rsidR="00D040B0">
        <w:t>der werkseitig mit einer Dichtmanschette thermisch verschweißt wird</w:t>
      </w:r>
      <w:r w:rsidR="0050161E">
        <w:t>,</w:t>
      </w:r>
      <w:r>
        <w:t xml:space="preserve"> ermöglicht einen Einbau direkt an der Wand </w:t>
      </w:r>
    </w:p>
    <w:p w14:paraId="765A1E5A" w14:textId="77777777" w:rsidR="001008AF" w:rsidRPr="005E7C23" w:rsidRDefault="001008AF" w:rsidP="005E7C23">
      <w:pPr>
        <w:pStyle w:val="berGutjahr"/>
        <w:spacing w:before="320"/>
        <w:rPr>
          <w:b/>
        </w:rPr>
      </w:pPr>
      <w:r w:rsidRPr="005E7C23">
        <w:rPr>
          <w:b/>
        </w:rPr>
        <w:t>Über Gutjahr</w:t>
      </w:r>
    </w:p>
    <w:p w14:paraId="7A4B51E3" w14:textId="1E1B9FA0" w:rsidR="001008AF" w:rsidRPr="001008AF" w:rsidRDefault="00C360C1" w:rsidP="00C360C1">
      <w:pPr>
        <w:pStyle w:val="berGutjahr"/>
      </w:pPr>
      <w:r w:rsidRPr="002E2A84">
        <w:rPr>
          <w:lang w:val="de-CH"/>
        </w:rPr>
        <w:t xml:space="preserve">Gutjahr Systemtechnik mit Sitz in Bickenbach/Bergstrasse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Aussentreppen ebenso wie im Innenbereich und an Fassaden. Herzstück der Systeme sind </w:t>
      </w:r>
      <w:r w:rsidRPr="00651E48">
        <w:rPr>
          <w:lang w:val="de-CH"/>
        </w:rPr>
        <w:t>Drainage- und Entkopplungsmatten</w:t>
      </w:r>
      <w:r w:rsidR="00D040B0">
        <w:rPr>
          <w:lang w:val="de-CH"/>
        </w:rPr>
        <w:t xml:space="preserve"> sowie verschiedene Heizsysteme</w:t>
      </w:r>
      <w:r w:rsidRPr="00651E48">
        <w:rPr>
          <w:lang w:val="de-CH"/>
        </w:rPr>
        <w:t xml:space="preserve">.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36916096" w14:textId="77777777"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7" w:history="1">
        <w:r w:rsidRPr="00CE6CC9">
          <w:t>a.kassubek@arts-others.de</w:t>
        </w:r>
      </w:hyperlink>
    </w:p>
    <w:sectPr w:rsidR="0022769C" w:rsidRPr="001008AF"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9E583" w14:textId="77777777" w:rsidR="00506CA6" w:rsidRDefault="00506CA6" w:rsidP="00EC4464">
      <w:pPr>
        <w:spacing w:line="240" w:lineRule="auto"/>
      </w:pPr>
      <w:r>
        <w:separator/>
      </w:r>
    </w:p>
  </w:endnote>
  <w:endnote w:type="continuationSeparator" w:id="0">
    <w:p w14:paraId="080C209A" w14:textId="77777777" w:rsidR="00506CA6" w:rsidRDefault="00506CA6"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9ED0C" w14:textId="77777777" w:rsidR="00506CA6" w:rsidRDefault="00506CA6" w:rsidP="00EC4464">
      <w:pPr>
        <w:spacing w:line="240" w:lineRule="auto"/>
      </w:pPr>
      <w:r>
        <w:separator/>
      </w:r>
    </w:p>
  </w:footnote>
  <w:footnote w:type="continuationSeparator" w:id="0">
    <w:p w14:paraId="71F81478" w14:textId="77777777" w:rsidR="00506CA6" w:rsidRDefault="00506CA6"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CCCBE"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167093F4" wp14:editId="77E8B0CF">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B45ED"/>
    <w:multiLevelType w:val="hybridMultilevel"/>
    <w:tmpl w:val="9AAAF4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7207"/>
    <w:rsid w:val="001008AF"/>
    <w:rsid w:val="001A2E3E"/>
    <w:rsid w:val="002041F0"/>
    <w:rsid w:val="0022769C"/>
    <w:rsid w:val="002A0392"/>
    <w:rsid w:val="002A7BCB"/>
    <w:rsid w:val="002E13A5"/>
    <w:rsid w:val="00301635"/>
    <w:rsid w:val="00306422"/>
    <w:rsid w:val="00446E5E"/>
    <w:rsid w:val="00453684"/>
    <w:rsid w:val="00475D7D"/>
    <w:rsid w:val="00481BC2"/>
    <w:rsid w:val="004A4DD7"/>
    <w:rsid w:val="004D0648"/>
    <w:rsid w:val="0050161E"/>
    <w:rsid w:val="00506CA6"/>
    <w:rsid w:val="00541AA9"/>
    <w:rsid w:val="005C2C01"/>
    <w:rsid w:val="005E7C23"/>
    <w:rsid w:val="006334EC"/>
    <w:rsid w:val="00673750"/>
    <w:rsid w:val="006B27C6"/>
    <w:rsid w:val="006B288D"/>
    <w:rsid w:val="006B6981"/>
    <w:rsid w:val="006F42B6"/>
    <w:rsid w:val="007C4B6B"/>
    <w:rsid w:val="007D59F3"/>
    <w:rsid w:val="00823DF2"/>
    <w:rsid w:val="00874287"/>
    <w:rsid w:val="008A6917"/>
    <w:rsid w:val="00931CFB"/>
    <w:rsid w:val="00955554"/>
    <w:rsid w:val="009D683F"/>
    <w:rsid w:val="009E5E9A"/>
    <w:rsid w:val="00A0063E"/>
    <w:rsid w:val="00AA4099"/>
    <w:rsid w:val="00B5361C"/>
    <w:rsid w:val="00B91BF7"/>
    <w:rsid w:val="00BD2BC0"/>
    <w:rsid w:val="00C228A1"/>
    <w:rsid w:val="00C31DC5"/>
    <w:rsid w:val="00C360C1"/>
    <w:rsid w:val="00C6246F"/>
    <w:rsid w:val="00D040B0"/>
    <w:rsid w:val="00D25509"/>
    <w:rsid w:val="00D338C6"/>
    <w:rsid w:val="00E13A2B"/>
    <w:rsid w:val="00E501DD"/>
    <w:rsid w:val="00E81B8A"/>
    <w:rsid w:val="00E91E08"/>
    <w:rsid w:val="00EA49B4"/>
    <w:rsid w:val="00EC4464"/>
    <w:rsid w:val="00EF4A19"/>
    <w:rsid w:val="00EF6011"/>
    <w:rsid w:val="00F15C0C"/>
    <w:rsid w:val="00F41E46"/>
    <w:rsid w:val="00F9433C"/>
    <w:rsid w:val="00FA02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217D45"/>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C31DC5"/>
    <w:rPr>
      <w:sz w:val="16"/>
      <w:szCs w:val="16"/>
    </w:rPr>
  </w:style>
  <w:style w:type="paragraph" w:styleId="Kommentartext">
    <w:name w:val="annotation text"/>
    <w:basedOn w:val="Standard"/>
    <w:link w:val="KommentartextZchn"/>
    <w:uiPriority w:val="99"/>
    <w:semiHidden/>
    <w:unhideWhenUsed/>
    <w:rsid w:val="00C31DC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31DC5"/>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C31DC5"/>
    <w:rPr>
      <w:b/>
      <w:bCs/>
    </w:rPr>
  </w:style>
  <w:style w:type="character" w:customStyle="1" w:styleId="KommentarthemaZchn">
    <w:name w:val="Kommentarthema Zchn"/>
    <w:basedOn w:val="KommentartextZchn"/>
    <w:link w:val="Kommentarthema"/>
    <w:uiPriority w:val="99"/>
    <w:semiHidden/>
    <w:rsid w:val="00C31DC5"/>
    <w:rPr>
      <w:rFonts w:ascii="Arial Narrow" w:hAnsi="Arial Narrow"/>
      <w:b/>
      <w:bCs/>
      <w:sz w:val="20"/>
      <w:szCs w:val="20"/>
    </w:rPr>
  </w:style>
  <w:style w:type="paragraph" w:styleId="Sprechblasentext">
    <w:name w:val="Balloon Text"/>
    <w:basedOn w:val="Standard"/>
    <w:link w:val="SprechblasentextZchn"/>
    <w:uiPriority w:val="99"/>
    <w:semiHidden/>
    <w:unhideWhenUsed/>
    <w:rsid w:val="00C31DC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1D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3410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A&amp;O</cp:lastModifiedBy>
  <cp:revision>11</cp:revision>
  <dcterms:created xsi:type="dcterms:W3CDTF">2021-01-12T11:11:00Z</dcterms:created>
  <dcterms:modified xsi:type="dcterms:W3CDTF">2021-01-19T08:25:00Z</dcterms:modified>
</cp:coreProperties>
</file>