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D1AB" w14:textId="77777777" w:rsidR="00E501DD" w:rsidRPr="001008AF" w:rsidRDefault="000D42A5" w:rsidP="001008AF">
      <w:pPr>
        <w:pStyle w:val="1Zeile"/>
      </w:pPr>
      <w:r>
        <w:t>IndorTec FLEXDRAIN-ID</w:t>
      </w:r>
    </w:p>
    <w:p w14:paraId="78618BAC" w14:textId="77777777" w:rsidR="0022769C" w:rsidRDefault="003534B3" w:rsidP="003534B3">
      <w:pPr>
        <w:pStyle w:val="2Zeile-14pt-bold"/>
      </w:pPr>
      <w:r w:rsidRPr="00704FE7">
        <w:t xml:space="preserve">Sicher schwellenfrei duschen: Design für die Zukunft </w:t>
      </w:r>
    </w:p>
    <w:p w14:paraId="51383DAB" w14:textId="5767C38D" w:rsidR="00231BD8" w:rsidRDefault="0022769C" w:rsidP="00414A35">
      <w:pPr>
        <w:pStyle w:val="BickenbachBergstrae-Datum"/>
      </w:pPr>
      <w:r w:rsidRPr="0022769C">
        <w:t xml:space="preserve">Bickenbach/Bergstraße, </w:t>
      </w:r>
      <w:r w:rsidR="001A59C9">
        <w:t>10</w:t>
      </w:r>
      <w:r w:rsidRPr="0022769C">
        <w:t>.</w:t>
      </w:r>
      <w:r>
        <w:t xml:space="preserve"> </w:t>
      </w:r>
      <w:r w:rsidR="00817A86">
        <w:t>Februar</w:t>
      </w:r>
      <w:r w:rsidRPr="0022769C">
        <w:t xml:space="preserve"> 20</w:t>
      </w:r>
      <w:r w:rsidR="009436AC">
        <w:t>2</w:t>
      </w:r>
      <w:r w:rsidR="00A82D40">
        <w:t>2</w:t>
      </w:r>
      <w:r w:rsidRPr="00B445B5">
        <w:t>.</w:t>
      </w:r>
      <w:r w:rsidR="003534B3">
        <w:t xml:space="preserve"> </w:t>
      </w:r>
      <w:r w:rsidR="000B0833">
        <w:t xml:space="preserve">Das Bad optisch bis in die </w:t>
      </w:r>
      <w:r w:rsidR="000D42A5">
        <w:t xml:space="preserve">schwellenfreie </w:t>
      </w:r>
      <w:r w:rsidR="000B0833">
        <w:t>Dusche verlänger</w:t>
      </w:r>
      <w:r w:rsidR="003534B3">
        <w:t>t</w:t>
      </w:r>
      <w:r w:rsidR="00414A35">
        <w:t xml:space="preserve">: </w:t>
      </w:r>
      <w:r w:rsidR="00231BD8">
        <w:t xml:space="preserve">Was nach einem modernen Traumbad klingt, ist in der Planung und Umsetzung oft </w:t>
      </w:r>
      <w:r w:rsidR="007D4AD8">
        <w:t>sehr anspruchsvoll</w:t>
      </w:r>
      <w:r w:rsidR="00231BD8">
        <w:t xml:space="preserve"> – gerade </w:t>
      </w:r>
      <w:r w:rsidR="002F11AF">
        <w:t>wenn ein altes Bad barrierefrei saniert werden soll</w:t>
      </w:r>
      <w:r w:rsidR="00231BD8">
        <w:t xml:space="preserve">. </w:t>
      </w:r>
      <w:r w:rsidR="003E44E6">
        <w:t xml:space="preserve">Die IndorTec FLEXDRAIN-ID Duschrinne von Gutjahr ist hierfür eine gefragte Lösung, weil sie </w:t>
      </w:r>
      <w:r w:rsidR="00231BD8">
        <w:t>Design</w:t>
      </w:r>
      <w:r w:rsidR="00E04F03">
        <w:t xml:space="preserve">aspekte </w:t>
      </w:r>
      <w:r w:rsidR="00231BD8">
        <w:t>mit ausgereifter Technik</w:t>
      </w:r>
      <w:r w:rsidR="003E44E6">
        <w:t xml:space="preserve"> verbindet. Jetzt </w:t>
      </w:r>
      <w:r w:rsidR="004F06CB">
        <w:t xml:space="preserve">hat </w:t>
      </w:r>
      <w:r w:rsidR="003E44E6">
        <w:t>der</w:t>
      </w:r>
      <w:r w:rsidR="007B208F">
        <w:t xml:space="preserve"> Spezialanbieter sein Duschrinnensortiment weiter ausgebaut.</w:t>
      </w:r>
    </w:p>
    <w:p w14:paraId="75A2B072" w14:textId="77777777" w:rsidR="00231BD8" w:rsidRDefault="00231BD8" w:rsidP="00231BD8">
      <w:pPr>
        <w:pStyle w:val="Pressetext"/>
      </w:pPr>
      <w:r>
        <w:t xml:space="preserve">Ein Bad ist heute oft </w:t>
      </w:r>
      <w:r w:rsidR="008226D7">
        <w:t>auch</w:t>
      </w:r>
      <w:r>
        <w:t xml:space="preserve"> eine Wohlfühloase</w:t>
      </w:r>
      <w:r w:rsidR="002F11AF">
        <w:t>,</w:t>
      </w:r>
      <w:r>
        <w:t xml:space="preserve"> und das soll sich in der Gestaltung der Räumlichkeiten widerspiegeln. Duschrinnen in puristischem Design wie die von Gutjahr passen gut in </w:t>
      </w:r>
      <w:r w:rsidR="00E04F03">
        <w:t>dieses</w:t>
      </w:r>
      <w:r>
        <w:t xml:space="preserve"> Konzept</w:t>
      </w:r>
      <w:r w:rsidRPr="00231BD8">
        <w:t xml:space="preserve">. </w:t>
      </w:r>
      <w:r w:rsidR="006400DE">
        <w:t>Denn</w:t>
      </w:r>
      <w:r w:rsidRPr="00231BD8">
        <w:t xml:space="preserve"> die Fliesen </w:t>
      </w:r>
      <w:r w:rsidR="006400DE">
        <w:t xml:space="preserve">werden </w:t>
      </w:r>
      <w:r w:rsidR="00E04F03">
        <w:t xml:space="preserve">nahtlos </w:t>
      </w:r>
      <w:r w:rsidRPr="00231BD8">
        <w:t xml:space="preserve">in die Dusche weitergeführt. Es entsteht eine barrierefreie, bodengleiche Dusche ganz ohne optische Unterbrechung. </w:t>
      </w:r>
      <w:r w:rsidR="00E04F03">
        <w:t>Und d</w:t>
      </w:r>
      <w:r w:rsidRPr="00231BD8">
        <w:t xml:space="preserve">er einheitliche und großzügige Eindruck wird durch die lineare Duschrinne weiter verstärkt. </w:t>
      </w:r>
      <w:r w:rsidR="00E04F03">
        <w:t>Denn anders</w:t>
      </w:r>
      <w:r w:rsidRPr="00231BD8">
        <w:t xml:space="preserve"> als bei mittigen Abläufen im Boden sind </w:t>
      </w:r>
      <w:r w:rsidR="002F11AF">
        <w:t>hier</w:t>
      </w:r>
      <w:r w:rsidRPr="00231BD8">
        <w:t xml:space="preserve"> keine diagonalen Schnitte der Fliesen notwendig. </w:t>
      </w:r>
    </w:p>
    <w:p w14:paraId="7D57F1C2" w14:textId="77777777" w:rsidR="006400DE" w:rsidRPr="00231BD8" w:rsidRDefault="006400DE" w:rsidP="00231BD8">
      <w:pPr>
        <w:pStyle w:val="Pressetext"/>
      </w:pPr>
    </w:p>
    <w:p w14:paraId="31E2927E" w14:textId="77777777" w:rsidR="00C03D67" w:rsidRPr="00062AFB" w:rsidRDefault="00C03D67" w:rsidP="00C03D67">
      <w:pPr>
        <w:pStyle w:val="Pressetext"/>
        <w:rPr>
          <w:b/>
          <w:bCs/>
        </w:rPr>
      </w:pPr>
      <w:r w:rsidRPr="00062AFB">
        <w:rPr>
          <w:b/>
          <w:bCs/>
        </w:rPr>
        <w:t>Zwei neue Varianten</w:t>
      </w:r>
    </w:p>
    <w:p w14:paraId="5C1ABEB8" w14:textId="19848CFA" w:rsidR="00C03D67" w:rsidRDefault="00704FE7" w:rsidP="00DE440C">
      <w:pPr>
        <w:pStyle w:val="Pressetext"/>
      </w:pPr>
      <w:r w:rsidRPr="00E04F03">
        <w:t xml:space="preserve">Mit </w:t>
      </w:r>
      <w:r w:rsidR="00E04F03">
        <w:t xml:space="preserve">der Duschrinne </w:t>
      </w:r>
      <w:r w:rsidRPr="00E04F03">
        <w:t xml:space="preserve">IndorTec FLEXDRAIN-ID geht Gutjahr sogar noch einen Schritt weiter. Die </w:t>
      </w:r>
      <w:r w:rsidR="00E04F03">
        <w:t>besonders flexible</w:t>
      </w:r>
      <w:r w:rsidRPr="00E04F03">
        <w:t xml:space="preserve"> Variante kann nämlich maßgenau direkt auf der Baustelle abgelängt werden</w:t>
      </w:r>
      <w:r w:rsidR="00DE440C">
        <w:t xml:space="preserve">. Bislang hatte Gutjahr die flexible Duschrinne in Edelstahl und in den Längen 800, 1.000 und 1.200 </w:t>
      </w:r>
      <w:r w:rsidR="007D4AD8">
        <w:t xml:space="preserve">mm </w:t>
      </w:r>
      <w:r w:rsidR="00386754">
        <w:t xml:space="preserve">im </w:t>
      </w:r>
      <w:r w:rsidR="00DE440C">
        <w:t>Sortiment. Jetzt gibt es zwei neue</w:t>
      </w:r>
      <w:r w:rsidR="00C03D67">
        <w:t xml:space="preserve"> Varianten</w:t>
      </w:r>
      <w:r w:rsidR="007D4AD8">
        <w:t>.</w:t>
      </w:r>
      <w:r w:rsidR="00C03D67">
        <w:t xml:space="preserve"> </w:t>
      </w:r>
      <w:r w:rsidR="007D4AD8">
        <w:t>D</w:t>
      </w:r>
      <w:r w:rsidR="00C03D67">
        <w:t xml:space="preserve">ie extra lange Duschrinne mit 1.600 </w:t>
      </w:r>
      <w:r w:rsidR="007D4AD8">
        <w:t>m</w:t>
      </w:r>
      <w:r w:rsidR="00C03D67">
        <w:t xml:space="preserve">m </w:t>
      </w:r>
      <w:r w:rsidR="007D4AD8">
        <w:t>eignet sich für besonders großzügige Duschoasen. Eine neue Edelstahl-Auflage in Anthrazit-matt eröffnet zusätzliche Gestaltungsspielräume</w:t>
      </w:r>
      <w:r w:rsidR="00C03D67">
        <w:t xml:space="preserve">. </w:t>
      </w:r>
      <w:r w:rsidR="00A43923">
        <w:t>„Das macht die Planung und Ausführung noch flexibler</w:t>
      </w:r>
      <w:r w:rsidR="00797047">
        <w:t xml:space="preserve">, die Kundenwünsche nach einer hochwertigen Optik lassen sich noch einfacher erfüllen – auch </w:t>
      </w:r>
      <w:r w:rsidR="00386754">
        <w:t>bei</w:t>
      </w:r>
      <w:r w:rsidR="00797047">
        <w:t xml:space="preserve"> Sanierungsprojekten</w:t>
      </w:r>
      <w:r w:rsidR="00A43923">
        <w:t xml:space="preserve">“, </w:t>
      </w:r>
      <w:r w:rsidR="00A43923" w:rsidRPr="00E04F03">
        <w:t>sagt Gutjahr-Produktmanager Andreas Miseer-Baum.</w:t>
      </w:r>
      <w:r w:rsidR="00A43923">
        <w:t xml:space="preserve"> </w:t>
      </w:r>
    </w:p>
    <w:p w14:paraId="0913759C" w14:textId="77777777" w:rsidR="00C03D67" w:rsidRDefault="00C03D67" w:rsidP="00C03D67">
      <w:pPr>
        <w:pStyle w:val="Pressetext"/>
      </w:pPr>
    </w:p>
    <w:p w14:paraId="4A939034" w14:textId="26ECEE4B" w:rsidR="00C03D67" w:rsidRPr="00797047" w:rsidRDefault="00EC525E" w:rsidP="00704FE7">
      <w:pPr>
        <w:pStyle w:val="Pressetext"/>
        <w:rPr>
          <w:b/>
          <w:bCs/>
        </w:rPr>
      </w:pPr>
      <w:r>
        <w:rPr>
          <w:b/>
          <w:bCs/>
        </w:rPr>
        <w:t>Flexibel, sicher und hygienisch</w:t>
      </w:r>
    </w:p>
    <w:p w14:paraId="1A0FED04" w14:textId="77777777" w:rsidR="00E04F03" w:rsidRPr="00E04F03" w:rsidRDefault="00DE440C" w:rsidP="00E04F03">
      <w:pPr>
        <w:pStyle w:val="Pressetext"/>
      </w:pPr>
      <w:r>
        <w:t xml:space="preserve">Bei allen Varianten der Gutjahr-Duschrinne können </w:t>
      </w:r>
      <w:r w:rsidR="00E04F03" w:rsidRPr="00E04F03">
        <w:t>Bauherren</w:t>
      </w:r>
      <w:r w:rsidR="00704FE7" w:rsidRPr="00E04F03">
        <w:t xml:space="preserve"> entscheiden, ob </w:t>
      </w:r>
      <w:r w:rsidR="00AC48F8">
        <w:t>sie diese über</w:t>
      </w:r>
      <w:r w:rsidR="00E04F03">
        <w:t xml:space="preserve"> die gesamte Breite</w:t>
      </w:r>
      <w:r w:rsidR="00704FE7" w:rsidRPr="00E04F03">
        <w:t xml:space="preserve"> von Duschabtrennung zu Duschabtrennung </w:t>
      </w:r>
      <w:r w:rsidR="00AC48F8">
        <w:t xml:space="preserve">einbauen lassen </w:t>
      </w:r>
      <w:r w:rsidR="00704FE7" w:rsidRPr="00E04F03">
        <w:t xml:space="preserve">oder direkt an der Wand. </w:t>
      </w:r>
      <w:r w:rsidR="00AC48F8">
        <w:t>„</w:t>
      </w:r>
      <w:r w:rsidR="00704FE7" w:rsidRPr="00E04F03">
        <w:t xml:space="preserve">Beides sieht </w:t>
      </w:r>
      <w:r w:rsidR="002F11AF">
        <w:t>sehr</w:t>
      </w:r>
      <w:r w:rsidR="00704FE7" w:rsidRPr="00E04F03">
        <w:t xml:space="preserve"> hochwertig aus, weil </w:t>
      </w:r>
      <w:r w:rsidR="00E04F03">
        <w:t>keine</w:t>
      </w:r>
      <w:r w:rsidR="00704FE7" w:rsidRPr="00E04F03">
        <w:t xml:space="preserve"> Fliesen angestückelt werden müssen</w:t>
      </w:r>
      <w:r w:rsidR="00E04F03" w:rsidRPr="00E04F03">
        <w:t xml:space="preserve">“, </w:t>
      </w:r>
      <w:r w:rsidR="00AC48F8">
        <w:t>so</w:t>
      </w:r>
      <w:r w:rsidR="00E04F03" w:rsidRPr="00E04F03">
        <w:t xml:space="preserve"> Miseer-Baum.</w:t>
      </w:r>
      <w:r w:rsidR="00386754">
        <w:t xml:space="preserve"> </w:t>
      </w:r>
      <w:r w:rsidR="00E04F03" w:rsidRPr="00E04F03">
        <w:t xml:space="preserve">Gerade die Möglichkeit, die </w:t>
      </w:r>
      <w:r w:rsidR="00E04F03" w:rsidRPr="00E04F03">
        <w:lastRenderedPageBreak/>
        <w:t>Duschrinne direkt an der Wand einzubauen, war ein Wunsch vieler Bauherren. „Das geht allerdings nur, wenn die Duschrinne einen schmalen Andichtflansch hat, der aber trotzdem sicher abdichtet und dauerhaft dicht bleibt</w:t>
      </w:r>
      <w:r w:rsidR="00386754">
        <w:t>.“</w:t>
      </w:r>
      <w:r w:rsidR="007D4AD8">
        <w:t xml:space="preserve"> D</w:t>
      </w:r>
      <w:r w:rsidR="007D4AD8" w:rsidRPr="00E04F03">
        <w:t>ank verschiedener Ablaufvarianten ist die Gutjahr-Duschrinne ultraflach. Damit sind Aufbauhöhen ab 20 mm möglich.</w:t>
      </w:r>
    </w:p>
    <w:p w14:paraId="700468EC" w14:textId="77777777" w:rsidR="00E04F03" w:rsidRPr="00E04F03" w:rsidRDefault="00E04F03" w:rsidP="00E04F03">
      <w:pPr>
        <w:pStyle w:val="Pressetext"/>
      </w:pPr>
    </w:p>
    <w:p w14:paraId="562CAEDF" w14:textId="51D65571" w:rsidR="001F4CFA" w:rsidRPr="00E04F03" w:rsidRDefault="001F4CFA" w:rsidP="00704FE7">
      <w:pPr>
        <w:pStyle w:val="Pressetext"/>
      </w:pPr>
      <w:r w:rsidRPr="001F4CFA">
        <w:t xml:space="preserve">Doch auch Sicherheit und Hygiene sind bei Duschrinnen </w:t>
      </w:r>
      <w:r w:rsidR="000C2438">
        <w:t>wichtige Themen</w:t>
      </w:r>
      <w:r w:rsidRPr="001F4CFA">
        <w:t xml:space="preserve">: Die Gutjahr-Duschrinne hat ein integriertes Gefälle und besteht aus hochwertigem Edelstahl – im Gegensatz zu einfachen Entwässerungsprofilen, die ebenfalls für barrierefreie Duschen eingesetzt werden. „So fließt das Wasser schnell in den Bodenablauf, und auch Duschreste bleiben dank der glatten Oberfläche nicht haften“, so Andreas Miseer-Baum. </w:t>
      </w:r>
      <w:r>
        <w:t>„</w:t>
      </w:r>
      <w:r w:rsidRPr="001F4CFA">
        <w:t>Das integrierte Haarsieb verhindert zudem, dass sich der Ablauf zusetzt.“</w:t>
      </w:r>
    </w:p>
    <w:p w14:paraId="761BD684" w14:textId="77777777" w:rsidR="00704FE7" w:rsidRPr="00704FE7" w:rsidRDefault="00704FE7" w:rsidP="00704FE7">
      <w:pPr>
        <w:pStyle w:val="Pressetext"/>
        <w:rPr>
          <w:color w:val="70AD47" w:themeColor="accent6"/>
        </w:rPr>
      </w:pPr>
    </w:p>
    <w:p w14:paraId="2501712D" w14:textId="77777777" w:rsidR="00704FE7" w:rsidRPr="000D42A5" w:rsidRDefault="002F11AF" w:rsidP="00704FE7">
      <w:pPr>
        <w:pStyle w:val="Pressetext"/>
        <w:rPr>
          <w:b/>
          <w:bCs/>
        </w:rPr>
      </w:pPr>
      <w:r w:rsidRPr="000D42A5">
        <w:rPr>
          <w:b/>
          <w:bCs/>
        </w:rPr>
        <w:t>Warme Füße beim Duschen</w:t>
      </w:r>
    </w:p>
    <w:p w14:paraId="435FA27D" w14:textId="77777777" w:rsidR="002F11AF" w:rsidRPr="000D42A5" w:rsidRDefault="002F11AF" w:rsidP="00704FE7">
      <w:pPr>
        <w:pStyle w:val="Pressetext"/>
      </w:pPr>
      <w:r w:rsidRPr="000D42A5">
        <w:t xml:space="preserve">Hinzu kommt: Gutjahr bietet für die schicke barrierefreie Dusche auch die passende Fußbodenheizung an. „Unsere elektrische Fußbodenheizung kann im gesamten Bad unter Fliesen oder Natursteinbelägen verarbeitet werden, und damit auch in der Dusche, sofern diese mit der Gutjahr-Duschrinne ausgeführt wurde“, erklärt Andreas Miseer-Baum. </w:t>
      </w:r>
    </w:p>
    <w:p w14:paraId="46E978C4" w14:textId="77777777" w:rsidR="001008AF" w:rsidRPr="005E7C23" w:rsidRDefault="001008AF" w:rsidP="005E7C23">
      <w:pPr>
        <w:pStyle w:val="berGutjahr"/>
        <w:spacing w:before="320"/>
        <w:rPr>
          <w:b/>
        </w:rPr>
      </w:pPr>
      <w:r w:rsidRPr="005E7C23">
        <w:rPr>
          <w:b/>
        </w:rPr>
        <w:t>Über Gutjahr</w:t>
      </w:r>
    </w:p>
    <w:p w14:paraId="05CACB80"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FEDAE3D"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26AE" w14:textId="77777777" w:rsidR="00735F1E" w:rsidRDefault="00735F1E" w:rsidP="00EC4464">
      <w:pPr>
        <w:spacing w:line="240" w:lineRule="auto"/>
      </w:pPr>
      <w:r>
        <w:separator/>
      </w:r>
    </w:p>
  </w:endnote>
  <w:endnote w:type="continuationSeparator" w:id="0">
    <w:p w14:paraId="4FA7B9A8" w14:textId="77777777" w:rsidR="00735F1E" w:rsidRDefault="00735F1E"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FD2B" w14:textId="77777777" w:rsidR="00735F1E" w:rsidRDefault="00735F1E" w:rsidP="00EC4464">
      <w:pPr>
        <w:spacing w:line="240" w:lineRule="auto"/>
      </w:pPr>
      <w:r>
        <w:separator/>
      </w:r>
    </w:p>
  </w:footnote>
  <w:footnote w:type="continuationSeparator" w:id="0">
    <w:p w14:paraId="755655FF" w14:textId="77777777" w:rsidR="00735F1E" w:rsidRDefault="00735F1E"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85A6"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2AD6F2F6" wp14:editId="133382F0">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62AFB"/>
    <w:rsid w:val="000B0833"/>
    <w:rsid w:val="000C2438"/>
    <w:rsid w:val="000D42A5"/>
    <w:rsid w:val="001008AF"/>
    <w:rsid w:val="0012377F"/>
    <w:rsid w:val="00191625"/>
    <w:rsid w:val="001A59C9"/>
    <w:rsid w:val="001F4CFA"/>
    <w:rsid w:val="0022769C"/>
    <w:rsid w:val="00231BD8"/>
    <w:rsid w:val="002A0392"/>
    <w:rsid w:val="002A6D99"/>
    <w:rsid w:val="002A7BCB"/>
    <w:rsid w:val="002F11AF"/>
    <w:rsid w:val="00306997"/>
    <w:rsid w:val="003534B3"/>
    <w:rsid w:val="00386754"/>
    <w:rsid w:val="003D7B4F"/>
    <w:rsid w:val="003E44E6"/>
    <w:rsid w:val="00414A35"/>
    <w:rsid w:val="0043257F"/>
    <w:rsid w:val="00446E5E"/>
    <w:rsid w:val="004A4DD7"/>
    <w:rsid w:val="004F06CB"/>
    <w:rsid w:val="00512875"/>
    <w:rsid w:val="00541AA9"/>
    <w:rsid w:val="005464AB"/>
    <w:rsid w:val="005E7C23"/>
    <w:rsid w:val="006377A4"/>
    <w:rsid w:val="006400DE"/>
    <w:rsid w:val="006501AB"/>
    <w:rsid w:val="006730B6"/>
    <w:rsid w:val="006B6981"/>
    <w:rsid w:val="006F42B6"/>
    <w:rsid w:val="00704FE7"/>
    <w:rsid w:val="00735F1E"/>
    <w:rsid w:val="00797047"/>
    <w:rsid w:val="007B208F"/>
    <w:rsid w:val="007C4B6B"/>
    <w:rsid w:val="007D4AD8"/>
    <w:rsid w:val="00817A86"/>
    <w:rsid w:val="008226D7"/>
    <w:rsid w:val="00874287"/>
    <w:rsid w:val="009436AC"/>
    <w:rsid w:val="00951D47"/>
    <w:rsid w:val="009E5E9A"/>
    <w:rsid w:val="00A0063E"/>
    <w:rsid w:val="00A11ADE"/>
    <w:rsid w:val="00A3092C"/>
    <w:rsid w:val="00A43923"/>
    <w:rsid w:val="00A82D40"/>
    <w:rsid w:val="00AC209E"/>
    <w:rsid w:val="00AC48F8"/>
    <w:rsid w:val="00B1162B"/>
    <w:rsid w:val="00B445B5"/>
    <w:rsid w:val="00C03D67"/>
    <w:rsid w:val="00C360C1"/>
    <w:rsid w:val="00CB4323"/>
    <w:rsid w:val="00CB6B1D"/>
    <w:rsid w:val="00CE23D4"/>
    <w:rsid w:val="00D25509"/>
    <w:rsid w:val="00D338C6"/>
    <w:rsid w:val="00D9580D"/>
    <w:rsid w:val="00DE440C"/>
    <w:rsid w:val="00E04F03"/>
    <w:rsid w:val="00E501DD"/>
    <w:rsid w:val="00EB7DD6"/>
    <w:rsid w:val="00EC4464"/>
    <w:rsid w:val="00EC525E"/>
    <w:rsid w:val="00ED1F6A"/>
    <w:rsid w:val="00F11BF8"/>
    <w:rsid w:val="00F15C0C"/>
    <w:rsid w:val="00F35522"/>
    <w:rsid w:val="00F41E46"/>
    <w:rsid w:val="00F64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E24A9"/>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7D4AD8"/>
    <w:rPr>
      <w:sz w:val="16"/>
      <w:szCs w:val="16"/>
    </w:rPr>
  </w:style>
  <w:style w:type="paragraph" w:styleId="Kommentartext">
    <w:name w:val="annotation text"/>
    <w:basedOn w:val="Standard"/>
    <w:link w:val="KommentartextZchn"/>
    <w:uiPriority w:val="99"/>
    <w:unhideWhenUsed/>
    <w:rsid w:val="007D4AD8"/>
    <w:pPr>
      <w:spacing w:line="240" w:lineRule="auto"/>
    </w:pPr>
    <w:rPr>
      <w:sz w:val="20"/>
      <w:szCs w:val="20"/>
    </w:rPr>
  </w:style>
  <w:style w:type="character" w:customStyle="1" w:styleId="KommentartextZchn">
    <w:name w:val="Kommentartext Zchn"/>
    <w:basedOn w:val="Absatz-Standardschriftart"/>
    <w:link w:val="Kommentartext"/>
    <w:uiPriority w:val="99"/>
    <w:rsid w:val="007D4AD8"/>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7D4AD8"/>
    <w:rPr>
      <w:b/>
      <w:bCs/>
    </w:rPr>
  </w:style>
  <w:style w:type="character" w:customStyle="1" w:styleId="KommentarthemaZchn">
    <w:name w:val="Kommentarthema Zchn"/>
    <w:basedOn w:val="KommentartextZchn"/>
    <w:link w:val="Kommentarthema"/>
    <w:uiPriority w:val="99"/>
    <w:semiHidden/>
    <w:rsid w:val="007D4AD8"/>
    <w:rPr>
      <w:rFonts w:ascii="Arial Narrow" w:hAnsi="Arial Narrow"/>
      <w:b/>
      <w:bCs/>
      <w:sz w:val="20"/>
      <w:szCs w:val="20"/>
    </w:rPr>
  </w:style>
  <w:style w:type="paragraph" w:styleId="Sprechblasentext">
    <w:name w:val="Balloon Text"/>
    <w:basedOn w:val="Standard"/>
    <w:link w:val="SprechblasentextZchn"/>
    <w:uiPriority w:val="99"/>
    <w:semiHidden/>
    <w:unhideWhenUsed/>
    <w:rsid w:val="007D4AD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4AD8"/>
    <w:rPr>
      <w:rFonts w:ascii="Segoe UI" w:hAnsi="Segoe UI" w:cs="Segoe UI"/>
      <w:sz w:val="18"/>
      <w:szCs w:val="18"/>
    </w:rPr>
  </w:style>
  <w:style w:type="paragraph" w:styleId="berarbeitung">
    <w:name w:val="Revision"/>
    <w:hidden/>
    <w:uiPriority w:val="99"/>
    <w:semiHidden/>
    <w:rsid w:val="001A59C9"/>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11</cp:revision>
  <dcterms:created xsi:type="dcterms:W3CDTF">2021-12-16T14:17:00Z</dcterms:created>
  <dcterms:modified xsi:type="dcterms:W3CDTF">2022-02-09T07:50:00Z</dcterms:modified>
</cp:coreProperties>
</file>