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0C54E39D" w:rsidR="00E501DD" w:rsidRPr="001008AF" w:rsidRDefault="000F10EB" w:rsidP="001008AF">
      <w:pPr>
        <w:pStyle w:val="1Zeile"/>
      </w:pPr>
      <w:r>
        <w:t>„KOSY“</w:t>
      </w:r>
    </w:p>
    <w:p w14:paraId="3E2F75A3" w14:textId="373C6154" w:rsidR="0022769C" w:rsidRPr="00541AA9" w:rsidRDefault="004850B4" w:rsidP="00541AA9">
      <w:pPr>
        <w:pStyle w:val="2Zeile-14pt-bold"/>
      </w:pPr>
      <w:r>
        <w:t>Gutjahr-</w:t>
      </w:r>
      <w:r w:rsidR="000F10EB">
        <w:t>Online-Konfigurator optimiert: Balkone und Terrasse</w:t>
      </w:r>
      <w:r w:rsidR="005536F1">
        <w:t>n</w:t>
      </w:r>
      <w:r w:rsidR="000F10EB">
        <w:t xml:space="preserve"> noch leichter planen</w:t>
      </w:r>
    </w:p>
    <w:p w14:paraId="3DC0B852" w14:textId="5C5DF30E" w:rsidR="0022769C" w:rsidRPr="0022769C" w:rsidRDefault="0022769C" w:rsidP="001008AF">
      <w:pPr>
        <w:pStyle w:val="BickenbachBergstrae-Datum"/>
      </w:pPr>
      <w:r w:rsidRPr="0022769C">
        <w:t xml:space="preserve">Bickenbach/Bergstraße, </w:t>
      </w:r>
      <w:r w:rsidR="00950602">
        <w:t>2</w:t>
      </w:r>
      <w:r w:rsidR="00CE3399">
        <w:t>9</w:t>
      </w:r>
      <w:r w:rsidRPr="0022769C">
        <w:t>.</w:t>
      </w:r>
      <w:r>
        <w:t xml:space="preserve"> </w:t>
      </w:r>
      <w:r w:rsidR="00513506">
        <w:t>März</w:t>
      </w:r>
      <w:r w:rsidRPr="0022769C">
        <w:t xml:space="preserve"> 20</w:t>
      </w:r>
      <w:r w:rsidR="009436AC">
        <w:t>2</w:t>
      </w:r>
      <w:r w:rsidR="00513506">
        <w:t>2</w:t>
      </w:r>
      <w:r w:rsidRPr="0022769C">
        <w:t>.</w:t>
      </w:r>
      <w:r>
        <w:t xml:space="preserve"> </w:t>
      </w:r>
      <w:r w:rsidR="00DB0FEC">
        <w:t xml:space="preserve">Gutjahr hat seinen </w:t>
      </w:r>
      <w:r w:rsidR="00CE0FBC">
        <w:t>Online-</w:t>
      </w:r>
      <w:r w:rsidR="00DB0FEC">
        <w:t xml:space="preserve">Konfigurator </w:t>
      </w:r>
      <w:r w:rsidR="00513506">
        <w:t>für Balkone und Terrassen überarbeitet</w:t>
      </w:r>
      <w:r w:rsidR="00DB0FEC">
        <w:t xml:space="preserve">. </w:t>
      </w:r>
      <w:r w:rsidR="00513506">
        <w:t xml:space="preserve">Ab sofort können die </w:t>
      </w:r>
      <w:r w:rsidR="00141531">
        <w:t>KOSY-</w:t>
      </w:r>
      <w:r w:rsidR="00513506">
        <w:t xml:space="preserve">Nutzer beispielsweise </w:t>
      </w:r>
      <w:r w:rsidR="009C41B8">
        <w:t xml:space="preserve">das Gefälle </w:t>
      </w:r>
      <w:r w:rsidR="0083333E">
        <w:t xml:space="preserve">deutlich </w:t>
      </w:r>
      <w:r w:rsidR="009C41B8">
        <w:t>leichter</w:t>
      </w:r>
      <w:r w:rsidR="00513506">
        <w:t xml:space="preserve"> einstellen. </w:t>
      </w:r>
      <w:r w:rsidR="000F10EB">
        <w:t xml:space="preserve">Gleichzeitig sind die Verlegepläne übersichtlicher geworden. </w:t>
      </w:r>
      <w:r w:rsidR="00E41F80">
        <w:t xml:space="preserve">Das vereinfacht die Planung einer Baustelle weiter. </w:t>
      </w:r>
    </w:p>
    <w:p w14:paraId="5CC3BAEE" w14:textId="42E41722" w:rsidR="00E41F80" w:rsidRDefault="003251E3" w:rsidP="003251E3">
      <w:pPr>
        <w:pStyle w:val="Pressetext"/>
      </w:pPr>
      <w:r>
        <w:t xml:space="preserve">Vor gut zwei Jahren hat </w:t>
      </w:r>
      <w:r w:rsidR="000F10EB">
        <w:t xml:space="preserve">der Systemanbieter </w:t>
      </w:r>
      <w:r>
        <w:t xml:space="preserve">Gutjahr KOSY live geschaltet – und seit </w:t>
      </w:r>
      <w:r w:rsidRPr="00931765">
        <w:t xml:space="preserve">dem haben </w:t>
      </w:r>
      <w:r w:rsidR="00E41F80" w:rsidRPr="00931765">
        <w:t>tausende</w:t>
      </w:r>
      <w:r w:rsidRPr="00931765">
        <w:t xml:space="preserve"> </w:t>
      </w:r>
      <w:r w:rsidR="00E03B75" w:rsidRPr="00931765">
        <w:t xml:space="preserve">Architekten und </w:t>
      </w:r>
      <w:r w:rsidRPr="00931765">
        <w:t>Handwerker ihre Baustelle</w:t>
      </w:r>
      <w:r w:rsidR="000F10EB" w:rsidRPr="00931765">
        <w:t>n</w:t>
      </w:r>
      <w:r w:rsidRPr="00931765">
        <w:t xml:space="preserve"> mit dem Online-</w:t>
      </w:r>
      <w:r>
        <w:t xml:space="preserve">Konfigurator geplant. </w:t>
      </w:r>
      <w:r w:rsidRPr="003251E3">
        <w:t>„KOSY kam von Anfang an sehr gut an, weil es</w:t>
      </w:r>
      <w:r>
        <w:t xml:space="preserve"> enorm praktisch ist</w:t>
      </w:r>
      <w:r w:rsidR="008310E0">
        <w:t xml:space="preserve">. </w:t>
      </w:r>
      <w:r w:rsidR="00E03B75">
        <w:t>Denn damit lassen sich schnell und einfach</w:t>
      </w:r>
      <w:r>
        <w:t xml:space="preserve"> </w:t>
      </w:r>
      <w:r w:rsidR="00E03B75">
        <w:t xml:space="preserve">die </w:t>
      </w:r>
      <w:r w:rsidRPr="003251E3">
        <w:t>passende</w:t>
      </w:r>
      <w:r w:rsidR="00E03B75">
        <w:t>n</w:t>
      </w:r>
      <w:r w:rsidRPr="003251E3">
        <w:t xml:space="preserve"> Komplettsystem</w:t>
      </w:r>
      <w:r w:rsidR="00E03B75">
        <w:t>e</w:t>
      </w:r>
      <w:r w:rsidRPr="003251E3">
        <w:t xml:space="preserve"> </w:t>
      </w:r>
      <w:r w:rsidR="00E03B75">
        <w:t>zusammenstellen</w:t>
      </w:r>
      <w:r w:rsidR="009C41B8">
        <w:t xml:space="preserve">, </w:t>
      </w:r>
      <w:r w:rsidR="00E03B75">
        <w:t xml:space="preserve">die </w:t>
      </w:r>
      <w:r w:rsidRPr="003251E3">
        <w:t>benötigte</w:t>
      </w:r>
      <w:r w:rsidR="00E03B75">
        <w:t>n</w:t>
      </w:r>
      <w:r w:rsidRPr="003251E3">
        <w:t xml:space="preserve"> Mengen </w:t>
      </w:r>
      <w:r w:rsidR="00E41F80">
        <w:t>berechn</w:t>
      </w:r>
      <w:r w:rsidR="00E03B75">
        <w:t>en</w:t>
      </w:r>
      <w:r w:rsidR="009C41B8">
        <w:t xml:space="preserve"> und die Kosten </w:t>
      </w:r>
      <w:r w:rsidR="00E03B75">
        <w:t>kalkulieren</w:t>
      </w:r>
      <w:r>
        <w:t>“</w:t>
      </w:r>
      <w:r w:rsidRPr="003251E3">
        <w:t xml:space="preserve">, sagt </w:t>
      </w:r>
      <w:r w:rsidR="00F05A6D">
        <w:t>KOSY</w:t>
      </w:r>
      <w:r w:rsidR="00141531">
        <w:t>-</w:t>
      </w:r>
      <w:r w:rsidRPr="003251E3">
        <w:t>Projektmanagerin Carolin Hampl</w:t>
      </w:r>
      <w:r>
        <w:t xml:space="preserve">. </w:t>
      </w:r>
      <w:r w:rsidR="00E41F80">
        <w:t>„</w:t>
      </w:r>
      <w:r w:rsidR="00931765">
        <w:t xml:space="preserve">Jetzt </w:t>
      </w:r>
      <w:r w:rsidR="00E41F80">
        <w:t xml:space="preserve">haben wir </w:t>
      </w:r>
      <w:r w:rsidR="00931765">
        <w:t>weiter optimiert</w:t>
      </w:r>
      <w:r w:rsidR="00E41F80">
        <w:t xml:space="preserve"> und </w:t>
      </w:r>
      <w:r w:rsidR="00141531">
        <w:t xml:space="preserve">dabei zahlreiche </w:t>
      </w:r>
      <w:r w:rsidR="00E41F80">
        <w:t>Anregungen unserer Kunden aufgenommen.“</w:t>
      </w:r>
    </w:p>
    <w:p w14:paraId="4B271B74" w14:textId="77777777" w:rsidR="00E41F80" w:rsidRDefault="00E41F80" w:rsidP="003251E3">
      <w:pPr>
        <w:pStyle w:val="Pressetext"/>
      </w:pPr>
    </w:p>
    <w:p w14:paraId="35A46AC9" w14:textId="41D8E9E9" w:rsidR="00E43D74" w:rsidRPr="00E43D74" w:rsidRDefault="00E43D74" w:rsidP="00E43D74">
      <w:pPr>
        <w:pStyle w:val="Pressetext"/>
        <w:rPr>
          <w:rStyle w:val="Fett"/>
        </w:rPr>
      </w:pPr>
      <w:r>
        <w:rPr>
          <w:rStyle w:val="Fett"/>
        </w:rPr>
        <w:t>Gefälle einfach einrichten</w:t>
      </w:r>
    </w:p>
    <w:p w14:paraId="1F54E238" w14:textId="3C75E6AE" w:rsidR="00141531" w:rsidRDefault="00E41F80" w:rsidP="00A17183">
      <w:pPr>
        <w:pStyle w:val="Pressetext"/>
        <w:rPr>
          <w:rStyle w:val="Fett"/>
          <w:b w:val="0"/>
          <w:bCs w:val="0"/>
        </w:rPr>
      </w:pPr>
      <w:r>
        <w:t>Die wichtigste Vereinfachung betrifft die Eingabe des Gefälles</w:t>
      </w:r>
      <w:r w:rsidR="00E2330F">
        <w:t xml:space="preserve">: </w:t>
      </w:r>
      <w:r w:rsidR="009C41B8">
        <w:t>Mit einem Klick auf Pfeilsymbole kann die Gefällerichtung eingestellt werden</w:t>
      </w:r>
      <w:r w:rsidR="00E2330F">
        <w:t xml:space="preserve">. „Zudem wird das Gefälle </w:t>
      </w:r>
      <w:r w:rsidR="00E2330F" w:rsidRPr="00E2330F">
        <w:t>an Wänden, Ränder</w:t>
      </w:r>
      <w:r w:rsidR="009C41B8">
        <w:t>n</w:t>
      </w:r>
      <w:r w:rsidR="00E2330F" w:rsidRPr="00E2330F">
        <w:t xml:space="preserve"> und Brüstungen</w:t>
      </w:r>
      <w:r w:rsidR="000E11C1">
        <w:t xml:space="preserve"> automatisch</w:t>
      </w:r>
      <w:r w:rsidR="00E2330F" w:rsidRPr="00E2330F">
        <w:t xml:space="preserve"> </w:t>
      </w:r>
      <w:r w:rsidR="00E2330F">
        <w:t>in Prozent berechnet</w:t>
      </w:r>
      <w:r w:rsidR="00141531">
        <w:t xml:space="preserve">“, erklärt Hampl. </w:t>
      </w:r>
      <w:r w:rsidR="00A17183" w:rsidRPr="00141531">
        <w:rPr>
          <w:rStyle w:val="Fett"/>
          <w:b w:val="0"/>
          <w:bCs w:val="0"/>
        </w:rPr>
        <w:t xml:space="preserve">Auch die </w:t>
      </w:r>
      <w:r w:rsidR="000E11C1">
        <w:rPr>
          <w:rStyle w:val="Fett"/>
          <w:b w:val="0"/>
          <w:bCs w:val="0"/>
        </w:rPr>
        <w:t>Verlegepläne sind übersichtlicher geworden</w:t>
      </w:r>
      <w:r w:rsidR="00141531" w:rsidRPr="00141531">
        <w:rPr>
          <w:rStyle w:val="Fett"/>
          <w:b w:val="0"/>
          <w:bCs w:val="0"/>
        </w:rPr>
        <w:t>.</w:t>
      </w:r>
      <w:r w:rsidR="000E11C1">
        <w:rPr>
          <w:rStyle w:val="Fett"/>
          <w:b w:val="0"/>
          <w:bCs w:val="0"/>
        </w:rPr>
        <w:t xml:space="preserve"> Das liegt zum einen an der Darstellung im Querformat. Zum anderen erkennen die Nutzer die einzelnen Komponenten besser.</w:t>
      </w:r>
      <w:r w:rsidR="00A17183" w:rsidRPr="00141531">
        <w:rPr>
          <w:rStyle w:val="Fett"/>
          <w:b w:val="0"/>
          <w:bCs w:val="0"/>
        </w:rPr>
        <w:t xml:space="preserve"> </w:t>
      </w:r>
      <w:r w:rsidR="000E11C1">
        <w:rPr>
          <w:rStyle w:val="Fett"/>
          <w:b w:val="0"/>
          <w:bCs w:val="0"/>
        </w:rPr>
        <w:t>„D</w:t>
      </w:r>
      <w:r w:rsidR="009C41B8">
        <w:rPr>
          <w:rStyle w:val="Fett"/>
          <w:b w:val="0"/>
          <w:bCs w:val="0"/>
        </w:rPr>
        <w:t>ie unterschiedlichen Stelzlagertypen</w:t>
      </w:r>
      <w:r w:rsidR="009C41B8" w:rsidRPr="009C41B8">
        <w:rPr>
          <w:rStyle w:val="Fett"/>
          <w:b w:val="0"/>
          <w:bCs w:val="0"/>
        </w:rPr>
        <w:t xml:space="preserve"> </w:t>
      </w:r>
      <w:r w:rsidR="000E11C1">
        <w:rPr>
          <w:rStyle w:val="Fett"/>
          <w:b w:val="0"/>
          <w:bCs w:val="0"/>
        </w:rPr>
        <w:t xml:space="preserve">werden beispielsweise </w:t>
      </w:r>
      <w:r w:rsidR="009C41B8">
        <w:rPr>
          <w:rStyle w:val="Fett"/>
          <w:b w:val="0"/>
          <w:bCs w:val="0"/>
        </w:rPr>
        <w:t xml:space="preserve">mit </w:t>
      </w:r>
      <w:r w:rsidR="009C41B8" w:rsidRPr="00141531">
        <w:rPr>
          <w:rStyle w:val="Fett"/>
          <w:b w:val="0"/>
          <w:bCs w:val="0"/>
        </w:rPr>
        <w:t>unterschiedliche</w:t>
      </w:r>
      <w:r w:rsidR="009C41B8">
        <w:rPr>
          <w:rStyle w:val="Fett"/>
          <w:b w:val="0"/>
          <w:bCs w:val="0"/>
        </w:rPr>
        <w:t>n</w:t>
      </w:r>
      <w:r w:rsidR="009C41B8" w:rsidRPr="00141531">
        <w:rPr>
          <w:rStyle w:val="Fett"/>
          <w:b w:val="0"/>
          <w:bCs w:val="0"/>
        </w:rPr>
        <w:t xml:space="preserve"> </w:t>
      </w:r>
      <w:r w:rsidR="009C41B8">
        <w:rPr>
          <w:rStyle w:val="Fett"/>
          <w:b w:val="0"/>
          <w:bCs w:val="0"/>
        </w:rPr>
        <w:t>Symbolen dargestellt</w:t>
      </w:r>
      <w:r w:rsidR="00141531" w:rsidRPr="00141531">
        <w:rPr>
          <w:rStyle w:val="Fett"/>
          <w:b w:val="0"/>
          <w:bCs w:val="0"/>
        </w:rPr>
        <w:t xml:space="preserve"> – i</w:t>
      </w:r>
      <w:r w:rsidR="00A17183" w:rsidRPr="00141531">
        <w:rPr>
          <w:rStyle w:val="Fett"/>
          <w:b w:val="0"/>
          <w:bCs w:val="0"/>
        </w:rPr>
        <w:t xml:space="preserve">m Verlegeplan </w:t>
      </w:r>
      <w:r w:rsidR="00141531" w:rsidRPr="00141531">
        <w:rPr>
          <w:rStyle w:val="Fett"/>
          <w:b w:val="0"/>
          <w:bCs w:val="0"/>
        </w:rPr>
        <w:t>sehen die Handwerker</w:t>
      </w:r>
      <w:r w:rsidR="00A17183" w:rsidRPr="00141531">
        <w:rPr>
          <w:rStyle w:val="Fett"/>
          <w:b w:val="0"/>
          <w:bCs w:val="0"/>
        </w:rPr>
        <w:t xml:space="preserve"> so schnell, welches Stelzlager wohin gehört.</w:t>
      </w:r>
      <w:r w:rsidR="000F10EB">
        <w:rPr>
          <w:rStyle w:val="Fett"/>
          <w:b w:val="0"/>
          <w:bCs w:val="0"/>
        </w:rPr>
        <w:t xml:space="preserve"> Und auch die Verbinder im TerraMaxx RS</w:t>
      </w:r>
      <w:r w:rsidR="00E95746">
        <w:rPr>
          <w:rStyle w:val="Fett"/>
          <w:b w:val="0"/>
          <w:bCs w:val="0"/>
        </w:rPr>
        <w:t xml:space="preserve"> </w:t>
      </w:r>
      <w:r w:rsidR="000F10EB">
        <w:rPr>
          <w:rStyle w:val="Fett"/>
          <w:b w:val="0"/>
          <w:bCs w:val="0"/>
        </w:rPr>
        <w:t xml:space="preserve">Rahmensystem werden </w:t>
      </w:r>
      <w:r w:rsidR="005B6870">
        <w:rPr>
          <w:rStyle w:val="Fett"/>
          <w:b w:val="0"/>
          <w:bCs w:val="0"/>
        </w:rPr>
        <w:t>deutlicher</w:t>
      </w:r>
      <w:r w:rsidR="000F10EB">
        <w:rPr>
          <w:rStyle w:val="Fett"/>
          <w:b w:val="0"/>
          <w:bCs w:val="0"/>
        </w:rPr>
        <w:t xml:space="preserve"> dargestellt.</w:t>
      </w:r>
      <w:r w:rsidR="000E11C1">
        <w:rPr>
          <w:rStyle w:val="Fett"/>
          <w:b w:val="0"/>
          <w:bCs w:val="0"/>
        </w:rPr>
        <w:t xml:space="preserve">“ </w:t>
      </w:r>
    </w:p>
    <w:p w14:paraId="17C5D0FA" w14:textId="77777777" w:rsidR="00DB0FEC" w:rsidRDefault="00DB0FEC" w:rsidP="00A17183">
      <w:pPr>
        <w:pStyle w:val="Pressetext"/>
        <w:rPr>
          <w:rStyle w:val="Fett"/>
          <w:b w:val="0"/>
          <w:bCs w:val="0"/>
          <w:color w:val="00B050"/>
        </w:rPr>
      </w:pPr>
    </w:p>
    <w:p w14:paraId="73F88F1F" w14:textId="30599C15" w:rsidR="00E43D74" w:rsidRPr="00E43D74" w:rsidRDefault="00BB1D24" w:rsidP="00E43D74">
      <w:pPr>
        <w:pStyle w:val="Pressetext"/>
        <w:rPr>
          <w:rStyle w:val="Fett"/>
        </w:rPr>
      </w:pPr>
      <w:r>
        <w:rPr>
          <w:rStyle w:val="Fett"/>
        </w:rPr>
        <w:t>Erst Komplettsystem, dann Kalkulation</w:t>
      </w:r>
    </w:p>
    <w:p w14:paraId="6D08DB54" w14:textId="22593C04" w:rsidR="000E11C1" w:rsidRPr="00141531" w:rsidRDefault="009915E8" w:rsidP="000E11C1">
      <w:pPr>
        <w:pStyle w:val="Pressetext"/>
        <w:rPr>
          <w:rStyle w:val="Fett"/>
          <w:b w:val="0"/>
          <w:bCs w:val="0"/>
        </w:rPr>
      </w:pPr>
      <w:r w:rsidRPr="00F60489">
        <w:t xml:space="preserve">Der Online-Konfigurator </w:t>
      </w:r>
      <w:r w:rsidR="00E41F80" w:rsidRPr="00F60489">
        <w:t>KOSY besteht aus zwei Teilen, einem System-Finder und einem System-Kalkulator. Der System-Finder zeigt in wenigen Schritten an, welches Komplettsystem für den speziellen Einsatzbereich am besten passt. Dazu müssen die Nutzer nur Informationen zur Baustelle auswählen</w:t>
      </w:r>
      <w:r w:rsidR="000F10EB">
        <w:t xml:space="preserve"> und Angaben zur Art des </w:t>
      </w:r>
      <w:r w:rsidR="00E41F80" w:rsidRPr="00F60489">
        <w:t>Außenbereich</w:t>
      </w:r>
      <w:r w:rsidR="000F10EB">
        <w:t xml:space="preserve">s, zur </w:t>
      </w:r>
      <w:r w:rsidR="00E41F80" w:rsidRPr="00F60489">
        <w:t xml:space="preserve">Abdichtung </w:t>
      </w:r>
      <w:r w:rsidR="000F10EB">
        <w:t>und zur</w:t>
      </w:r>
      <w:r w:rsidR="00E41F80" w:rsidRPr="00F60489">
        <w:t xml:space="preserve"> Aufbauhöhe </w:t>
      </w:r>
      <w:r w:rsidR="000F10EB">
        <w:t>machen</w:t>
      </w:r>
      <w:r w:rsidR="00E41F80" w:rsidRPr="00F60489">
        <w:t xml:space="preserve">. Dabei sind zahlreiche Details und Situationen verfügbar – das ermöglicht ein sehr genaues Ergebnis. „Das </w:t>
      </w:r>
      <w:r w:rsidR="00E41F80" w:rsidRPr="00F60489">
        <w:lastRenderedPageBreak/>
        <w:t xml:space="preserve">Ganze dauert </w:t>
      </w:r>
      <w:r w:rsidR="00B93AE7" w:rsidRPr="00F60489">
        <w:t>nur wenige</w:t>
      </w:r>
      <w:r w:rsidR="00E41F80" w:rsidRPr="00F60489">
        <w:t xml:space="preserve"> Minute</w:t>
      </w:r>
      <w:r w:rsidR="00B93AE7" w:rsidRPr="00F60489">
        <w:t>n</w:t>
      </w:r>
      <w:r w:rsidR="00E41F80" w:rsidRPr="00F60489">
        <w:t xml:space="preserve">, </w:t>
      </w:r>
      <w:r w:rsidR="00B93AE7" w:rsidRPr="00F60489">
        <w:t xml:space="preserve">dann </w:t>
      </w:r>
      <w:r w:rsidR="00E41F80" w:rsidRPr="00F60489">
        <w:t>erhalten die Nutzer eine Systemempfehlung mit den wesentlichen Systemkomponenten“</w:t>
      </w:r>
      <w:r w:rsidR="00F05A6D" w:rsidRPr="00F60489">
        <w:t>, so Carolin Hampl.</w:t>
      </w:r>
      <w:r w:rsidR="00E41F80" w:rsidRPr="00F60489">
        <w:t xml:space="preserve"> </w:t>
      </w:r>
      <w:r w:rsidR="000E11C1" w:rsidRPr="000E11C1">
        <w:rPr>
          <w:rStyle w:val="Fett"/>
          <w:b w:val="0"/>
          <w:bCs w:val="0"/>
        </w:rPr>
        <w:t xml:space="preserve">Dank der neuen dynamischen Fehlermeldung bekommt der Nutzer </w:t>
      </w:r>
      <w:r w:rsidR="00CA6E62">
        <w:rPr>
          <w:rStyle w:val="Fett"/>
          <w:b w:val="0"/>
          <w:bCs w:val="0"/>
        </w:rPr>
        <w:t xml:space="preserve">zudem </w:t>
      </w:r>
      <w:r w:rsidR="000E11C1" w:rsidRPr="000E11C1">
        <w:rPr>
          <w:rStyle w:val="Fett"/>
          <w:b w:val="0"/>
          <w:bCs w:val="0"/>
        </w:rPr>
        <w:t>sofort einen aktiven Hinweis, ob er seinen geplanten Aufbau so realisieren kann oder ob Änderungen notwendig sind.</w:t>
      </w:r>
    </w:p>
    <w:p w14:paraId="627B22FB" w14:textId="77777777" w:rsidR="00E41F80" w:rsidRPr="00F60489" w:rsidRDefault="00E41F80" w:rsidP="00E41F80">
      <w:pPr>
        <w:pStyle w:val="Pressetext"/>
      </w:pPr>
    </w:p>
    <w:p w14:paraId="13FCB789" w14:textId="59DAD4C2" w:rsidR="00E41F80" w:rsidRPr="00F60489" w:rsidRDefault="00B93AE7" w:rsidP="00E41F80">
      <w:pPr>
        <w:pStyle w:val="Pressetext"/>
      </w:pPr>
      <w:r w:rsidRPr="00F60489">
        <w:t>Zusätzlich</w:t>
      </w:r>
      <w:r w:rsidR="00E41F80" w:rsidRPr="00F60489">
        <w:t xml:space="preserve"> bietet Gutjahr den System-Kalkulator an – die Auswahl aus dem System-Finder wird dabei automatisch übertragen. Wenn Parameter wie Maße, Gefälle und Belagsformate angegeben sind, erhalten die Nutzer eine komplette Mengenliste inklusive Verlegeplan</w:t>
      </w:r>
      <w:r w:rsidR="000E11C1">
        <w:t xml:space="preserve"> und aktuellen Preisen</w:t>
      </w:r>
      <w:r w:rsidR="00E41F80" w:rsidRPr="00F60489">
        <w:t xml:space="preserve">. </w:t>
      </w:r>
    </w:p>
    <w:p w14:paraId="6119B352" w14:textId="77777777" w:rsidR="00E41F80" w:rsidRPr="00F60489" w:rsidRDefault="00E41F80" w:rsidP="00E41F80">
      <w:pPr>
        <w:pStyle w:val="Pressetext"/>
      </w:pPr>
    </w:p>
    <w:p w14:paraId="3201459A" w14:textId="77777777" w:rsidR="00E41F80" w:rsidRPr="00F60489" w:rsidRDefault="00E41F80" w:rsidP="00E41F80">
      <w:pPr>
        <w:pStyle w:val="Pressetext"/>
      </w:pPr>
      <w:r w:rsidRPr="00F60489">
        <w:t xml:space="preserve">Direkt zum Konfigurator: </w:t>
      </w:r>
      <w:hyperlink r:id="rId7" w:history="1">
        <w:r w:rsidRPr="00F60489">
          <w:rPr>
            <w:rStyle w:val="Hyperlink"/>
            <w:color w:val="auto"/>
          </w:rPr>
          <w:t>Kosy.Gutjahr.com</w:t>
        </w:r>
      </w:hyperlink>
      <w:r w:rsidRPr="00F60489">
        <w:t xml:space="preserve"> </w:t>
      </w:r>
    </w:p>
    <w:p w14:paraId="389318D4" w14:textId="77777777" w:rsidR="001008AF" w:rsidRPr="005E7C23" w:rsidRDefault="001008AF" w:rsidP="005E7C23">
      <w:pPr>
        <w:pStyle w:val="berGutjahr"/>
        <w:spacing w:before="320"/>
        <w:rPr>
          <w:b/>
        </w:rPr>
      </w:pPr>
      <w:r w:rsidRPr="005E7C23">
        <w:rPr>
          <w:b/>
        </w:rPr>
        <w:t>Über Gutjahr</w:t>
      </w:r>
    </w:p>
    <w:p w14:paraId="7E2C494A" w14:textId="6830F3CF"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8" w:history="1">
        <w:r w:rsidRPr="00CE6CC9">
          <w:t>a.kassubek@arts-others.de</w:t>
        </w:r>
      </w:hyperlink>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629D" w14:textId="77777777" w:rsidR="00534067" w:rsidRDefault="00534067" w:rsidP="00EC4464">
      <w:pPr>
        <w:spacing w:line="240" w:lineRule="auto"/>
      </w:pPr>
      <w:r>
        <w:separator/>
      </w:r>
    </w:p>
  </w:endnote>
  <w:endnote w:type="continuationSeparator" w:id="0">
    <w:p w14:paraId="26CEF8FC" w14:textId="77777777" w:rsidR="00534067" w:rsidRDefault="0053406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839A" w14:textId="77777777" w:rsidR="00534067" w:rsidRDefault="00534067" w:rsidP="00EC4464">
      <w:pPr>
        <w:spacing w:line="240" w:lineRule="auto"/>
      </w:pPr>
      <w:r>
        <w:separator/>
      </w:r>
    </w:p>
  </w:footnote>
  <w:footnote w:type="continuationSeparator" w:id="0">
    <w:p w14:paraId="4F40D225" w14:textId="77777777" w:rsidR="00534067" w:rsidRDefault="0053406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0E11C1"/>
    <w:rsid w:val="000F10EB"/>
    <w:rsid w:val="001008AF"/>
    <w:rsid w:val="00131898"/>
    <w:rsid w:val="00141531"/>
    <w:rsid w:val="0022769C"/>
    <w:rsid w:val="002A0392"/>
    <w:rsid w:val="002A7BCB"/>
    <w:rsid w:val="003251E3"/>
    <w:rsid w:val="00446E5E"/>
    <w:rsid w:val="004850B4"/>
    <w:rsid w:val="004A4DD7"/>
    <w:rsid w:val="00513506"/>
    <w:rsid w:val="00534067"/>
    <w:rsid w:val="00541AA9"/>
    <w:rsid w:val="005536F1"/>
    <w:rsid w:val="005B6870"/>
    <w:rsid w:val="005C330A"/>
    <w:rsid w:val="005E0BEE"/>
    <w:rsid w:val="005E7C23"/>
    <w:rsid w:val="006149D5"/>
    <w:rsid w:val="00624BB8"/>
    <w:rsid w:val="006730B6"/>
    <w:rsid w:val="006B6981"/>
    <w:rsid w:val="006F42B6"/>
    <w:rsid w:val="00787594"/>
    <w:rsid w:val="007C4B6B"/>
    <w:rsid w:val="00814D41"/>
    <w:rsid w:val="008310E0"/>
    <w:rsid w:val="0083333E"/>
    <w:rsid w:val="00874287"/>
    <w:rsid w:val="0088448F"/>
    <w:rsid w:val="00931765"/>
    <w:rsid w:val="009436AC"/>
    <w:rsid w:val="00950602"/>
    <w:rsid w:val="00966927"/>
    <w:rsid w:val="009915E8"/>
    <w:rsid w:val="009C41B8"/>
    <w:rsid w:val="009E5E9A"/>
    <w:rsid w:val="00A0063E"/>
    <w:rsid w:val="00A17183"/>
    <w:rsid w:val="00AB2C48"/>
    <w:rsid w:val="00B80839"/>
    <w:rsid w:val="00B93AE7"/>
    <w:rsid w:val="00BB1D24"/>
    <w:rsid w:val="00C360C1"/>
    <w:rsid w:val="00CA6E62"/>
    <w:rsid w:val="00CE0FBC"/>
    <w:rsid w:val="00CE23D4"/>
    <w:rsid w:val="00CE3399"/>
    <w:rsid w:val="00D25509"/>
    <w:rsid w:val="00D338C6"/>
    <w:rsid w:val="00D51B82"/>
    <w:rsid w:val="00DA32F2"/>
    <w:rsid w:val="00DB0FEC"/>
    <w:rsid w:val="00E03B75"/>
    <w:rsid w:val="00E2330F"/>
    <w:rsid w:val="00E41F80"/>
    <w:rsid w:val="00E43D74"/>
    <w:rsid w:val="00E501DD"/>
    <w:rsid w:val="00E83D29"/>
    <w:rsid w:val="00E95746"/>
    <w:rsid w:val="00EC4464"/>
    <w:rsid w:val="00F05A6D"/>
    <w:rsid w:val="00F15C0C"/>
    <w:rsid w:val="00F41E46"/>
    <w:rsid w:val="00F60489"/>
    <w:rsid w:val="00FC4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Fett">
    <w:name w:val="Strong"/>
    <w:basedOn w:val="Absatz-Standardschriftart"/>
    <w:uiPriority w:val="22"/>
    <w:qFormat/>
    <w:rsid w:val="00A17183"/>
    <w:rPr>
      <w:b/>
      <w:bCs/>
    </w:rPr>
  </w:style>
  <w:style w:type="character" w:styleId="Hyperlink">
    <w:name w:val="Hyperlink"/>
    <w:basedOn w:val="Absatz-Standardschriftart"/>
    <w:uiPriority w:val="99"/>
    <w:unhideWhenUsed/>
    <w:rsid w:val="00A17183"/>
    <w:rPr>
      <w:color w:val="0563C1" w:themeColor="hyperlink"/>
      <w:u w:val="single"/>
    </w:rPr>
  </w:style>
  <w:style w:type="character" w:styleId="BesuchterLink">
    <w:name w:val="FollowedHyperlink"/>
    <w:basedOn w:val="Absatz-Standardschriftart"/>
    <w:uiPriority w:val="99"/>
    <w:semiHidden/>
    <w:unhideWhenUsed/>
    <w:rsid w:val="00E43D74"/>
    <w:rPr>
      <w:color w:val="954F72" w:themeColor="followedHyperlink"/>
      <w:u w:val="single"/>
    </w:rPr>
  </w:style>
  <w:style w:type="character" w:styleId="Kommentarzeichen">
    <w:name w:val="annotation reference"/>
    <w:basedOn w:val="Absatz-Standardschriftart"/>
    <w:uiPriority w:val="99"/>
    <w:semiHidden/>
    <w:unhideWhenUsed/>
    <w:rsid w:val="00624BB8"/>
    <w:rPr>
      <w:sz w:val="16"/>
      <w:szCs w:val="16"/>
    </w:rPr>
  </w:style>
  <w:style w:type="paragraph" w:styleId="Kommentartext">
    <w:name w:val="annotation text"/>
    <w:basedOn w:val="Standard"/>
    <w:link w:val="KommentartextZchn"/>
    <w:uiPriority w:val="99"/>
    <w:semiHidden/>
    <w:unhideWhenUsed/>
    <w:rsid w:val="00624B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4BB8"/>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624BB8"/>
    <w:rPr>
      <w:b/>
      <w:bCs/>
    </w:rPr>
  </w:style>
  <w:style w:type="character" w:customStyle="1" w:styleId="KommentarthemaZchn">
    <w:name w:val="Kommentarthema Zchn"/>
    <w:basedOn w:val="KommentartextZchn"/>
    <w:link w:val="Kommentarthema"/>
    <w:uiPriority w:val="99"/>
    <w:semiHidden/>
    <w:rsid w:val="00624BB8"/>
    <w:rPr>
      <w:rFonts w:ascii="Arial Narrow" w:hAnsi="Arial Narrow"/>
      <w:b/>
      <w:bCs/>
      <w:sz w:val="20"/>
      <w:szCs w:val="20"/>
    </w:rPr>
  </w:style>
  <w:style w:type="paragraph" w:styleId="Sprechblasentext">
    <w:name w:val="Balloon Text"/>
    <w:basedOn w:val="Standard"/>
    <w:link w:val="SprechblasentextZchn"/>
    <w:uiPriority w:val="99"/>
    <w:semiHidden/>
    <w:unhideWhenUsed/>
    <w:rsid w:val="00624BB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4BB8"/>
    <w:rPr>
      <w:rFonts w:ascii="Segoe UI" w:hAnsi="Segoe UI" w:cs="Segoe UI"/>
      <w:sz w:val="18"/>
      <w:szCs w:val="18"/>
    </w:rPr>
  </w:style>
  <w:style w:type="paragraph" w:styleId="berarbeitung">
    <w:name w:val="Revision"/>
    <w:hidden/>
    <w:uiPriority w:val="99"/>
    <w:semiHidden/>
    <w:rsid w:val="00E03B75"/>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www.Kosy.Gutjah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BD57-C5C4-4F01-A882-2C659B17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9</cp:revision>
  <dcterms:created xsi:type="dcterms:W3CDTF">2022-03-02T08:21:00Z</dcterms:created>
  <dcterms:modified xsi:type="dcterms:W3CDTF">2022-03-29T07:33:00Z</dcterms:modified>
</cp:coreProperties>
</file>