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0F6E705D" w:rsidR="00E501DD" w:rsidRPr="00321873" w:rsidRDefault="00F740F8" w:rsidP="001008AF">
      <w:pPr>
        <w:pStyle w:val="1Zeile"/>
      </w:pPr>
      <w:proofErr w:type="spellStart"/>
      <w:r w:rsidRPr="00321873">
        <w:t>IndorTec</w:t>
      </w:r>
      <w:proofErr w:type="spellEnd"/>
      <w:r w:rsidRPr="00321873">
        <w:t xml:space="preserve"> THERM-E</w:t>
      </w:r>
      <w:r w:rsidR="002E3AA4" w:rsidRPr="00321873">
        <w:t xml:space="preserve"> mit neuem Thermostat</w:t>
      </w:r>
    </w:p>
    <w:p w14:paraId="7644DA0D" w14:textId="66949985" w:rsidR="002E3AA4" w:rsidRPr="00321873" w:rsidRDefault="005B6958" w:rsidP="005B6958">
      <w:pPr>
        <w:pStyle w:val="2Zeile-14pt-bold"/>
        <w:jc w:val="left"/>
      </w:pPr>
      <w:r w:rsidRPr="00321873">
        <w:t>Gutjahr-Fußboden</w:t>
      </w:r>
      <w:r w:rsidR="00F740F8" w:rsidRPr="00321873">
        <w:t xml:space="preserve">heizung: </w:t>
      </w:r>
      <w:r w:rsidR="00EC5B8D" w:rsidRPr="00321873">
        <w:t xml:space="preserve">Dünnschichtiger Aufbau </w:t>
      </w:r>
      <w:r w:rsidR="002E3AA4" w:rsidRPr="00321873">
        <w:t>gegen explodierende Energiepreise</w:t>
      </w:r>
    </w:p>
    <w:p w14:paraId="75CE58C3" w14:textId="026AB676" w:rsidR="00CB229F" w:rsidRPr="00321873" w:rsidRDefault="0022769C" w:rsidP="00CB229F">
      <w:pPr>
        <w:pStyle w:val="BickenbachBergstrae-Datum"/>
      </w:pPr>
      <w:r w:rsidRPr="00321873">
        <w:t xml:space="preserve">Bickenbach/Bergstraße, </w:t>
      </w:r>
      <w:r w:rsidR="000C1B0F" w:rsidRPr="00321873">
        <w:t>7</w:t>
      </w:r>
      <w:r w:rsidRPr="00321873">
        <w:t xml:space="preserve">. </w:t>
      </w:r>
      <w:r w:rsidR="000C1B0F" w:rsidRPr="00321873">
        <w:t>September</w:t>
      </w:r>
      <w:r w:rsidRPr="00321873">
        <w:t xml:space="preserve"> 20</w:t>
      </w:r>
      <w:r w:rsidR="009436AC" w:rsidRPr="00321873">
        <w:t>2</w:t>
      </w:r>
      <w:r w:rsidR="00EA16A6" w:rsidRPr="00321873">
        <w:t>2</w:t>
      </w:r>
      <w:r w:rsidRPr="00321873">
        <w:t xml:space="preserve">. </w:t>
      </w:r>
      <w:r w:rsidR="00CB229F" w:rsidRPr="00321873">
        <w:t xml:space="preserve">Beim Heizen </w:t>
      </w:r>
      <w:r w:rsidR="00D67493" w:rsidRPr="00321873">
        <w:t xml:space="preserve">weniger </w:t>
      </w:r>
      <w:r w:rsidR="00CB229F" w:rsidRPr="00321873">
        <w:t xml:space="preserve">Energie </w:t>
      </w:r>
      <w:r w:rsidR="00D67493" w:rsidRPr="00321873">
        <w:t>verbrauchen</w:t>
      </w:r>
      <w:r w:rsidR="00CB229F" w:rsidRPr="00321873">
        <w:t xml:space="preserve">: </w:t>
      </w:r>
      <w:r w:rsidR="002E3AA4" w:rsidRPr="00321873">
        <w:t>Angesichts der dramatisch steigenden Energiepreise wird das künftig wichtiger denn je. Di</w:t>
      </w:r>
      <w:r w:rsidR="00CB229F" w:rsidRPr="00321873">
        <w:t xml:space="preserve">e </w:t>
      </w:r>
      <w:r w:rsidR="008C556D" w:rsidRPr="00321873">
        <w:t xml:space="preserve">Elektro-Fußbodenheizung </w:t>
      </w:r>
      <w:r w:rsidR="00CB229F" w:rsidRPr="00321873">
        <w:t xml:space="preserve">von Gutjahr </w:t>
      </w:r>
      <w:r w:rsidR="002E3AA4" w:rsidRPr="00321873">
        <w:t xml:space="preserve">trägt </w:t>
      </w:r>
      <w:r w:rsidR="00CB229F" w:rsidRPr="00321873">
        <w:t>jetzt in doppelter Hinsicht</w:t>
      </w:r>
      <w:r w:rsidR="002E3AA4" w:rsidRPr="00321873">
        <w:t xml:space="preserve"> dazu bei</w:t>
      </w:r>
      <w:r w:rsidR="00CB229F" w:rsidRPr="00321873">
        <w:t xml:space="preserve">. Zum einen </w:t>
      </w:r>
      <w:r w:rsidR="002E3AA4" w:rsidRPr="00321873">
        <w:t xml:space="preserve">heizt sich der Bodenbelag mit </w:t>
      </w:r>
      <w:proofErr w:type="spellStart"/>
      <w:r w:rsidR="00CB229F" w:rsidRPr="00321873">
        <w:t>IndorTec</w:t>
      </w:r>
      <w:proofErr w:type="spellEnd"/>
      <w:r w:rsidR="00CB229F" w:rsidRPr="00321873">
        <w:t xml:space="preserve"> THERM-E schnell auf</w:t>
      </w:r>
      <w:r w:rsidR="00193BE3" w:rsidRPr="00321873">
        <w:t xml:space="preserve"> – das</w:t>
      </w:r>
      <w:r w:rsidR="00F34837" w:rsidRPr="00321873">
        <w:t xml:space="preserve"> macht das System </w:t>
      </w:r>
      <w:r w:rsidR="00B3495A" w:rsidRPr="00321873">
        <w:t>sehr</w:t>
      </w:r>
      <w:r w:rsidR="00F34837" w:rsidRPr="00321873">
        <w:t xml:space="preserve"> sparsam.</w:t>
      </w:r>
      <w:r w:rsidR="00CB229F" w:rsidRPr="00321873">
        <w:t xml:space="preserve"> Zum anderen gibt es ein neues </w:t>
      </w:r>
      <w:r w:rsidR="00980B22" w:rsidRPr="00321873">
        <w:t>energiesparendes</w:t>
      </w:r>
      <w:r w:rsidR="00CB229F" w:rsidRPr="00321873">
        <w:t xml:space="preserve"> Thermostat mit On-Off-Funktion. </w:t>
      </w:r>
    </w:p>
    <w:p w14:paraId="417BF618" w14:textId="4B289C4E" w:rsidR="00D67493" w:rsidRPr="00321873" w:rsidRDefault="00CB229F" w:rsidP="00D67493">
      <w:pPr>
        <w:pStyle w:val="Pressetext"/>
      </w:pPr>
      <w:r w:rsidRPr="00321873">
        <w:t>Heizen mit Strom war lange Zeit „out</w:t>
      </w:r>
      <w:r w:rsidR="00193BE3" w:rsidRPr="00321873">
        <w:t>“. Das hat sich schon i</w:t>
      </w:r>
      <w:r w:rsidR="00D67493" w:rsidRPr="00321873">
        <w:t xml:space="preserve">n den vergangenen Jahren </w:t>
      </w:r>
      <w:r w:rsidR="00193BE3" w:rsidRPr="00321873">
        <w:t>geändert, und die Entwicklungen am Energiemarkt geben weiteren Rückenwind</w:t>
      </w:r>
      <w:r w:rsidR="00D21ACF" w:rsidRPr="00321873">
        <w:t>. Denn</w:t>
      </w:r>
      <w:r w:rsidR="00D67493" w:rsidRPr="00321873">
        <w:t xml:space="preserve"> moderne elektrische Fußbodenheizungen </w:t>
      </w:r>
      <w:r w:rsidR="00193BE3" w:rsidRPr="00321873">
        <w:t xml:space="preserve">können </w:t>
      </w:r>
      <w:r w:rsidR="00D67493" w:rsidRPr="00321873">
        <w:t xml:space="preserve">langfristig deutlich nachhaltiger </w:t>
      </w:r>
      <w:r w:rsidR="00193BE3" w:rsidRPr="00321873">
        <w:t xml:space="preserve">sein </w:t>
      </w:r>
      <w:r w:rsidR="00D67493" w:rsidRPr="00321873">
        <w:t>als konventionelle Öl- oder Gasheizungen</w:t>
      </w:r>
      <w:r w:rsidR="00D73ACE" w:rsidRPr="00321873">
        <w:t xml:space="preserve"> –</w:t>
      </w:r>
      <w:r w:rsidR="00D67493" w:rsidRPr="00321873">
        <w:t xml:space="preserve"> vor allem in Kombination mit Photovoltaikanlagen und Ökostrom. „Das zeigt sich besonders dann, wenn die Kosten für den Einbau, den Betrieb und die Wartung mit eingerechnet werden. Zudem </w:t>
      </w:r>
      <w:r w:rsidR="00D73ACE" w:rsidRPr="00321873">
        <w:t xml:space="preserve">helfen </w:t>
      </w:r>
      <w:r w:rsidR="00184A63" w:rsidRPr="00321873">
        <w:t>die Systeme</w:t>
      </w:r>
      <w:r w:rsidR="00D73ACE" w:rsidRPr="00321873">
        <w:t xml:space="preserve"> dabei</w:t>
      </w:r>
      <w:r w:rsidR="00D67493" w:rsidRPr="00321873">
        <w:t>, von fossilen Brennstoffen wegzukommen,</w:t>
      </w:r>
      <w:r w:rsidR="00D21ACF" w:rsidRPr="00321873">
        <w:t xml:space="preserve"> was ja in der aktuellen Situation ein zusätzlicher Faktor ist</w:t>
      </w:r>
      <w:r w:rsidR="00D67493" w:rsidRPr="00321873">
        <w:t xml:space="preserve">“, sagt Gutjahr-Produktmanager Andreas </w:t>
      </w:r>
      <w:proofErr w:type="spellStart"/>
      <w:r w:rsidR="00D67493" w:rsidRPr="00321873">
        <w:t>Miseer</w:t>
      </w:r>
      <w:proofErr w:type="spellEnd"/>
      <w:r w:rsidR="00D67493" w:rsidRPr="00321873">
        <w:t xml:space="preserve">-Baum. </w:t>
      </w:r>
    </w:p>
    <w:p w14:paraId="7727808F" w14:textId="77777777" w:rsidR="00D67493" w:rsidRPr="00321873" w:rsidRDefault="00D67493" w:rsidP="00CB229F">
      <w:pPr>
        <w:pStyle w:val="Pressetext"/>
      </w:pPr>
    </w:p>
    <w:p w14:paraId="1DBBF13E" w14:textId="02E1F3B6" w:rsidR="008C556D" w:rsidRPr="00D16660" w:rsidRDefault="00EB2BFB" w:rsidP="00D67493">
      <w:pPr>
        <w:pStyle w:val="Pressetext"/>
        <w:rPr>
          <w:b/>
          <w:bCs/>
          <w:lang w:val="en-US"/>
        </w:rPr>
      </w:pPr>
      <w:proofErr w:type="spellStart"/>
      <w:r w:rsidRPr="00D16660">
        <w:rPr>
          <w:b/>
          <w:bCs/>
          <w:lang w:val="en-US"/>
        </w:rPr>
        <w:t>Neues</w:t>
      </w:r>
      <w:proofErr w:type="spellEnd"/>
      <w:r w:rsidRPr="00D16660">
        <w:rPr>
          <w:b/>
          <w:bCs/>
          <w:lang w:val="en-US"/>
        </w:rPr>
        <w:t xml:space="preserve"> </w:t>
      </w:r>
      <w:r w:rsidR="00346D25" w:rsidRPr="00D16660">
        <w:rPr>
          <w:b/>
          <w:bCs/>
          <w:lang w:val="en-US"/>
        </w:rPr>
        <w:t xml:space="preserve">Thermostat </w:t>
      </w:r>
      <w:proofErr w:type="spellStart"/>
      <w:r w:rsidR="00346D25" w:rsidRPr="00D16660">
        <w:rPr>
          <w:b/>
          <w:bCs/>
          <w:lang w:val="en-US"/>
        </w:rPr>
        <w:t>mit</w:t>
      </w:r>
      <w:proofErr w:type="spellEnd"/>
      <w:r w:rsidR="00346D25" w:rsidRPr="00D16660">
        <w:rPr>
          <w:b/>
          <w:bCs/>
          <w:lang w:val="en-US"/>
        </w:rPr>
        <w:t xml:space="preserve"> On-Off-</w:t>
      </w:r>
      <w:proofErr w:type="spellStart"/>
      <w:r w:rsidR="00346D25" w:rsidRPr="00D16660">
        <w:rPr>
          <w:b/>
          <w:bCs/>
          <w:lang w:val="en-US"/>
        </w:rPr>
        <w:t>Funktion</w:t>
      </w:r>
      <w:proofErr w:type="spellEnd"/>
    </w:p>
    <w:p w14:paraId="6DF5869B" w14:textId="1366EF4A" w:rsidR="00184A63" w:rsidRPr="00321873" w:rsidRDefault="00D73ACE" w:rsidP="00C72DE4">
      <w:pPr>
        <w:pStyle w:val="Pressetext"/>
      </w:pPr>
      <w:r w:rsidRPr="00321873">
        <w:t xml:space="preserve">Das neue manuelle Thermostat </w:t>
      </w:r>
      <w:r w:rsidR="00980B22" w:rsidRPr="00321873">
        <w:t>ist dabei ein weiterer Schritt in Richtung Nachhaltigkeit. „Durch den</w:t>
      </w:r>
      <w:r w:rsidRPr="00321873">
        <w:t xml:space="preserve"> An- und Ausschalter entspricht </w:t>
      </w:r>
      <w:proofErr w:type="spellStart"/>
      <w:r w:rsidR="00980B22" w:rsidRPr="00321873">
        <w:t>IndorTec</w:t>
      </w:r>
      <w:proofErr w:type="spellEnd"/>
      <w:r w:rsidR="00980B22" w:rsidRPr="00321873">
        <w:t xml:space="preserve"> THERM-E T</w:t>
      </w:r>
      <w:r w:rsidR="00361FC7" w:rsidRPr="00321873">
        <w:t>M+</w:t>
      </w:r>
      <w:r w:rsidR="00980B22" w:rsidRPr="00321873">
        <w:t xml:space="preserve"> </w:t>
      </w:r>
      <w:r w:rsidRPr="00321873">
        <w:t xml:space="preserve">der </w:t>
      </w:r>
      <w:r w:rsidR="00980B22" w:rsidRPr="00321873">
        <w:t>EU-</w:t>
      </w:r>
      <w:r w:rsidRPr="00321873">
        <w:t>Ökodesign-Richtlinie</w:t>
      </w:r>
      <w:r w:rsidR="00980B22" w:rsidRPr="00321873">
        <w:t xml:space="preserve">“, erklärt </w:t>
      </w:r>
      <w:proofErr w:type="spellStart"/>
      <w:r w:rsidR="00980B22" w:rsidRPr="00321873">
        <w:t>Miseer</w:t>
      </w:r>
      <w:proofErr w:type="spellEnd"/>
      <w:r w:rsidR="00980B22" w:rsidRPr="00321873">
        <w:t>-Baum. „Diese Richtlinie soll sogenannte energieverbrauchsrelevante Produkte sparsamer machen.“</w:t>
      </w:r>
    </w:p>
    <w:p w14:paraId="66B473B8" w14:textId="77777777" w:rsidR="00184A63" w:rsidRPr="00321873" w:rsidRDefault="00184A63" w:rsidP="00C72DE4">
      <w:pPr>
        <w:pStyle w:val="Pressetext"/>
      </w:pPr>
    </w:p>
    <w:p w14:paraId="12415023" w14:textId="1DCBBD73" w:rsidR="00C72DE4" w:rsidRPr="00321873" w:rsidRDefault="0096787F" w:rsidP="00C72DE4">
      <w:pPr>
        <w:pStyle w:val="Pressetext"/>
      </w:pPr>
      <w:r w:rsidRPr="00321873">
        <w:t xml:space="preserve">Mit dem neuen Thermostat kann die Temperatur der Fußbodenheizung genau zwischen </w:t>
      </w:r>
      <w:r w:rsidR="00361FC7" w:rsidRPr="00321873">
        <w:t>0</w:t>
      </w:r>
      <w:r w:rsidRPr="00321873">
        <w:t xml:space="preserve"> und 4</w:t>
      </w:r>
      <w:r w:rsidR="00361FC7" w:rsidRPr="00321873">
        <w:t>0</w:t>
      </w:r>
      <w:r w:rsidRPr="00321873">
        <w:t xml:space="preserve"> Grad Celsius eingestellt werden. Zudem ist eine automatische Nachabsenkung eingebaut. </w:t>
      </w:r>
      <w:proofErr w:type="spellStart"/>
      <w:r w:rsidR="00C72DE4" w:rsidRPr="00321873">
        <w:t>IndorTec</w:t>
      </w:r>
      <w:proofErr w:type="spellEnd"/>
      <w:r w:rsidR="00C72DE4" w:rsidRPr="00321873">
        <w:t xml:space="preserve"> THERM-E T</w:t>
      </w:r>
      <w:r w:rsidR="00361FC7" w:rsidRPr="00321873">
        <w:t>M+</w:t>
      </w:r>
      <w:r w:rsidR="00C72DE4" w:rsidRPr="00321873">
        <w:t xml:space="preserve"> hat ein </w:t>
      </w:r>
      <w:r w:rsidR="00361FC7" w:rsidRPr="00321873">
        <w:t>digitales</w:t>
      </w:r>
      <w:r w:rsidRPr="00321873">
        <w:t xml:space="preserve"> Display mit </w:t>
      </w:r>
      <w:r w:rsidR="00361FC7" w:rsidRPr="00321873">
        <w:t>zusätzlichem Blinddeckel</w:t>
      </w:r>
      <w:r w:rsidRPr="00321873">
        <w:t>. Es</w:t>
      </w:r>
      <w:r w:rsidR="00C72DE4" w:rsidRPr="00321873">
        <w:t xml:space="preserve"> löst das bisherige manuelle Thermostat mit Drehschalter ab. Neben</w:t>
      </w:r>
      <w:r w:rsidR="00346D25" w:rsidRPr="00321873">
        <w:t xml:space="preserve"> dem manuellen Thermostat bietet Gutjahr auch </w:t>
      </w:r>
      <w:r w:rsidR="00C72DE4" w:rsidRPr="00321873">
        <w:t>zwei</w:t>
      </w:r>
      <w:r w:rsidR="00346D25" w:rsidRPr="00321873">
        <w:t xml:space="preserve"> </w:t>
      </w:r>
      <w:r w:rsidR="00C72DE4" w:rsidRPr="00321873">
        <w:t>programmierbare Thermostate mit Touchscreen an – eines davon ist sogar Wifi-fähig.</w:t>
      </w:r>
    </w:p>
    <w:p w14:paraId="12555FED" w14:textId="704DB819" w:rsidR="00184A63" w:rsidRPr="00321873" w:rsidRDefault="00184A63" w:rsidP="00C72DE4">
      <w:pPr>
        <w:pStyle w:val="Pressetext"/>
      </w:pPr>
    </w:p>
    <w:p w14:paraId="709C8F57" w14:textId="73446658" w:rsidR="00184A63" w:rsidRPr="00321873" w:rsidRDefault="001D57FD" w:rsidP="00C72DE4">
      <w:pPr>
        <w:pStyle w:val="Pressetext"/>
        <w:rPr>
          <w:b/>
          <w:bCs/>
        </w:rPr>
      </w:pPr>
      <w:r w:rsidRPr="00321873">
        <w:rPr>
          <w:b/>
          <w:bCs/>
        </w:rPr>
        <w:t>Dünnschichtig und schnell</w:t>
      </w:r>
    </w:p>
    <w:p w14:paraId="264E920D" w14:textId="700136C6" w:rsidR="00184A63" w:rsidRPr="00321873" w:rsidRDefault="00184A63" w:rsidP="00184A63">
      <w:pPr>
        <w:pStyle w:val="Pressetext"/>
      </w:pPr>
      <w:r w:rsidRPr="00321873">
        <w:lastRenderedPageBreak/>
        <w:t xml:space="preserve">Dass die elektrische Fußbodenheizung von Gutjahr in Sachen Energieverbrauch so gut abschneidet, liegt </w:t>
      </w:r>
      <w:r w:rsidR="00B3495A" w:rsidRPr="00321873">
        <w:t xml:space="preserve">aber </w:t>
      </w:r>
      <w:r w:rsidRPr="00321873">
        <w:t xml:space="preserve">vor allem an ihrem </w:t>
      </w:r>
      <w:proofErr w:type="gramStart"/>
      <w:r w:rsidRPr="00321873">
        <w:t>extrem dünnschichtigen</w:t>
      </w:r>
      <w:proofErr w:type="gramEnd"/>
      <w:r w:rsidRPr="00321873">
        <w:t xml:space="preserve"> Aufbau. „Dadurch müssen keine dicken Estrichschichten aufgeheizt werden</w:t>
      </w:r>
      <w:r w:rsidR="00193BE3" w:rsidRPr="00321873">
        <w:t>.</w:t>
      </w:r>
      <w:r w:rsidRPr="00321873">
        <w:t xml:space="preserve"> </w:t>
      </w:r>
      <w:r w:rsidR="00193BE3" w:rsidRPr="00321873">
        <w:t>D</w:t>
      </w:r>
      <w:r w:rsidRPr="00321873">
        <w:t xml:space="preserve">ie Bodenbeläge erreichen schneller die gewünschte Temperatur als bei vergleichbaren Systemen“, so </w:t>
      </w:r>
      <w:proofErr w:type="spellStart"/>
      <w:r w:rsidRPr="00321873">
        <w:t>Miseer</w:t>
      </w:r>
      <w:proofErr w:type="spellEnd"/>
      <w:r w:rsidRPr="00321873">
        <w:t xml:space="preserve">-Baum. Die Heizkabel sind dabei vollflächig mit Kleber ummantelt. „Dadurch wird nicht zuerst die Unterkonstruktion erwärmt, sondern </w:t>
      </w:r>
      <w:r w:rsidR="007A7CCB" w:rsidRPr="00321873">
        <w:t xml:space="preserve">direkt </w:t>
      </w:r>
      <w:r w:rsidRPr="00321873">
        <w:t xml:space="preserve">der Belag. Und durch die spezielle Geometrie der Matte müssen rund ein Drittel weniger Hohlräume aufgeheizt werden als bei </w:t>
      </w:r>
      <w:r w:rsidR="007A7CCB" w:rsidRPr="00321873">
        <w:t>anderen</w:t>
      </w:r>
      <w:r w:rsidRPr="00321873">
        <w:t xml:space="preserve">.“ </w:t>
      </w:r>
      <w:r w:rsidR="007A7CCB" w:rsidRPr="00321873">
        <w:t>Im Durchschnitt</w:t>
      </w:r>
      <w:r w:rsidRPr="00321873">
        <w:t xml:space="preserve"> benötigt das Gutjahr-System bei gleicher Heizleistung </w:t>
      </w:r>
      <w:r w:rsidR="007A7CCB" w:rsidRPr="00321873">
        <w:t xml:space="preserve">dadurch </w:t>
      </w:r>
      <w:r w:rsidRPr="00321873">
        <w:t>rund 10 Prozent weniger Energie.</w:t>
      </w:r>
    </w:p>
    <w:p w14:paraId="2F45C089" w14:textId="77777777" w:rsidR="00184A63" w:rsidRPr="00321873" w:rsidRDefault="00184A63" w:rsidP="00184A63">
      <w:pPr>
        <w:pStyle w:val="Pressetext"/>
      </w:pPr>
    </w:p>
    <w:p w14:paraId="21F82103" w14:textId="77777777" w:rsidR="00184A63" w:rsidRPr="00321873" w:rsidRDefault="00184A63" w:rsidP="00184A63">
      <w:pPr>
        <w:pStyle w:val="Pressetext"/>
        <w:rPr>
          <w:b/>
          <w:bCs/>
        </w:rPr>
      </w:pPr>
      <w:r w:rsidRPr="00321873">
        <w:rPr>
          <w:b/>
          <w:bCs/>
        </w:rPr>
        <w:t>Heizung, Abdichtung und Entkopplung in einem</w:t>
      </w:r>
    </w:p>
    <w:p w14:paraId="43794206" w14:textId="0A4BBBA5" w:rsidR="00184A63" w:rsidRPr="00321873" w:rsidRDefault="00184A63" w:rsidP="00184A63">
      <w:pPr>
        <w:pStyle w:val="Pressetext"/>
      </w:pPr>
      <w:proofErr w:type="spellStart"/>
      <w:r w:rsidRPr="00321873">
        <w:t>IndorTec</w:t>
      </w:r>
      <w:proofErr w:type="spellEnd"/>
      <w:r w:rsidRPr="00321873">
        <w:t xml:space="preserve"> TERM-E ist </w:t>
      </w:r>
      <w:r w:rsidR="006A0CA9" w:rsidRPr="00321873">
        <w:t>jedoch</w:t>
      </w:r>
      <w:r w:rsidRPr="00321873">
        <w:t xml:space="preserve"> nicht nur Heizung, sondern gleichzeitig Abdichtung und Entkopplung</w:t>
      </w:r>
      <w:r w:rsidR="006A0CA9" w:rsidRPr="00321873">
        <w:t>. Das ist vor allem bei Sanierungsmaßnahmen oft ein</w:t>
      </w:r>
      <w:r w:rsidRPr="00321873">
        <w:t xml:space="preserve"> entscheidender Vorteil. </w:t>
      </w:r>
      <w:r w:rsidR="006A0CA9" w:rsidRPr="00321873">
        <w:t>„Und h</w:t>
      </w:r>
      <w:r w:rsidRPr="00321873">
        <w:t xml:space="preserve">ier gibt es </w:t>
      </w:r>
      <w:r w:rsidR="006A0CA9" w:rsidRPr="00321873">
        <w:t>auch</w:t>
      </w:r>
      <w:r w:rsidRPr="00321873">
        <w:t xml:space="preserve"> </w:t>
      </w:r>
      <w:r w:rsidR="00361FC7" w:rsidRPr="00321873">
        <w:t>vielfach</w:t>
      </w:r>
      <w:r w:rsidRPr="00321873">
        <w:t xml:space="preserve"> kritische Untergründe wie gerissene Estriche oder Holzuntergründe</w:t>
      </w:r>
      <w:r w:rsidR="006A0CA9" w:rsidRPr="00321873">
        <w:t xml:space="preserve">, die eine Entkopplung notwendig machen“, sagt Gutjahr-Experte </w:t>
      </w:r>
      <w:proofErr w:type="spellStart"/>
      <w:r w:rsidR="006A0CA9" w:rsidRPr="00321873">
        <w:t>Miseer</w:t>
      </w:r>
      <w:proofErr w:type="spellEnd"/>
      <w:r w:rsidR="006A0CA9" w:rsidRPr="00321873">
        <w:t>-Baum</w:t>
      </w:r>
      <w:r w:rsidRPr="00321873">
        <w:t xml:space="preserve">. </w:t>
      </w:r>
      <w:proofErr w:type="spellStart"/>
      <w:r w:rsidRPr="00321873">
        <w:t>IndorTec</w:t>
      </w:r>
      <w:proofErr w:type="spellEnd"/>
      <w:r w:rsidRPr="00321873">
        <w:t xml:space="preserve"> THERM-E entkoppelt die Beläge vom Untergrund und gleicht Spannungen aus, </w:t>
      </w:r>
      <w:proofErr w:type="spellStart"/>
      <w:r w:rsidR="006A0CA9" w:rsidRPr="00321873">
        <w:t>genau so</w:t>
      </w:r>
      <w:proofErr w:type="spellEnd"/>
      <w:r w:rsidR="006A0CA9" w:rsidRPr="00321873">
        <w:t xml:space="preserve"> </w:t>
      </w:r>
      <w:r w:rsidRPr="00321873">
        <w:t xml:space="preserve">wie eine „klassische“ Entkopplungsmatte. Zudem kann das System in Bädern direkt als Verbundabdichtung eingesetzt werden – ein allgemein bauaufsichtliches Prüfzeugnis dafür liegt vor. </w:t>
      </w:r>
      <w:r w:rsidR="00E34088" w:rsidRPr="00321873">
        <w:t>Neben Keramik und Naturstein kann die Gutjahr-Fußbodenheizung auch mit Kleinmosaik, Parkett, Laminat, Teppichböden und PVC eingesetzt werden.</w:t>
      </w:r>
    </w:p>
    <w:p w14:paraId="1DE6C81C" w14:textId="77777777" w:rsidR="00184A63" w:rsidRPr="00321873" w:rsidRDefault="00184A63" w:rsidP="00184A63">
      <w:pPr>
        <w:pStyle w:val="Pressetext"/>
      </w:pPr>
    </w:p>
    <w:p w14:paraId="39978B2D" w14:textId="77777777" w:rsidR="00184A63" w:rsidRPr="00321873" w:rsidRDefault="00184A63" w:rsidP="00184A63">
      <w:pPr>
        <w:pStyle w:val="Pressetext"/>
        <w:rPr>
          <w:b/>
          <w:bCs/>
        </w:rPr>
      </w:pPr>
      <w:r w:rsidRPr="00321873">
        <w:rPr>
          <w:b/>
          <w:bCs/>
        </w:rPr>
        <w:t>Schnell und einfach verlegt</w:t>
      </w:r>
    </w:p>
    <w:p w14:paraId="05C30F40" w14:textId="452555EF" w:rsidR="00184A63" w:rsidRPr="00321873" w:rsidRDefault="00184A63" w:rsidP="00184A63">
      <w:pPr>
        <w:pStyle w:val="Pressetext"/>
      </w:pPr>
      <w:r w:rsidRPr="00321873">
        <w:t xml:space="preserve">Auch die Verlegung ist einfach. </w:t>
      </w:r>
      <w:r w:rsidR="00E34088" w:rsidRPr="00321873">
        <w:t xml:space="preserve">Die Gutjahr-Fußbodenheizung </w:t>
      </w:r>
      <w:r w:rsidR="00E539F8" w:rsidRPr="00321873">
        <w:t xml:space="preserve">liegt sofort plan und </w:t>
      </w:r>
      <w:r w:rsidRPr="00321873">
        <w:t xml:space="preserve">lässt sich </w:t>
      </w:r>
      <w:r w:rsidR="00E539F8" w:rsidRPr="00321873">
        <w:t xml:space="preserve">deshalb </w:t>
      </w:r>
      <w:r w:rsidRPr="00321873">
        <w:t xml:space="preserve">problemlos auf dem Untergrund verkleben. </w:t>
      </w:r>
      <w:r w:rsidR="00E539F8" w:rsidRPr="00321873">
        <w:t xml:space="preserve">Die </w:t>
      </w:r>
      <w:r w:rsidRPr="00321873">
        <w:t>Heizkabel</w:t>
      </w:r>
      <w:r w:rsidR="00E539F8" w:rsidRPr="00321873">
        <w:t xml:space="preserve"> haben </w:t>
      </w:r>
      <w:r w:rsidRPr="00321873">
        <w:t>bei jeder Länge denselben Querschnitt</w:t>
      </w:r>
      <w:r w:rsidR="00E539F8" w:rsidRPr="00321873">
        <w:t>. Dadurch raste</w:t>
      </w:r>
      <w:r w:rsidR="00361FC7" w:rsidRPr="00321873">
        <w:t>n</w:t>
      </w:r>
      <w:r w:rsidR="00E539F8" w:rsidRPr="00321873">
        <w:t xml:space="preserve"> sie</w:t>
      </w:r>
      <w:r w:rsidRPr="00321873">
        <w:t xml:space="preserve"> präzise ein</w:t>
      </w:r>
      <w:r w:rsidR="00E539F8" w:rsidRPr="00321873">
        <w:t>, es gibt keine Knicke</w:t>
      </w:r>
      <w:r w:rsidR="00361FC7" w:rsidRPr="00321873">
        <w:t xml:space="preserve"> im Heizkabel – das vermeidet einen Hitzestau</w:t>
      </w:r>
      <w:r w:rsidRPr="00321873">
        <w:t>. Zudem ermöglicht sie aufgrund ihrer offenen Struktur ein schnelles Ausspachteln mit Fliesenkleber</w:t>
      </w:r>
      <w:r w:rsidR="00E539F8" w:rsidRPr="00321873">
        <w:t xml:space="preserve"> oder </w:t>
      </w:r>
      <w:r w:rsidRPr="00321873">
        <w:t>Spachtelmassen</w:t>
      </w:r>
      <w:r w:rsidR="00E539F8" w:rsidRPr="00321873">
        <w:t>.</w:t>
      </w:r>
      <w:r w:rsidRPr="00321873">
        <w:t xml:space="preserve"> </w:t>
      </w:r>
    </w:p>
    <w:p w14:paraId="389318D4" w14:textId="77777777" w:rsidR="001008AF" w:rsidRPr="00321873" w:rsidRDefault="001008AF" w:rsidP="005E7C23">
      <w:pPr>
        <w:pStyle w:val="berGutjahr"/>
        <w:spacing w:before="320"/>
        <w:rPr>
          <w:b/>
        </w:rPr>
      </w:pPr>
      <w:r w:rsidRPr="00321873">
        <w:rPr>
          <w:b/>
        </w:rPr>
        <w:t>Über Gutjahr</w:t>
      </w:r>
    </w:p>
    <w:p w14:paraId="7E2C494A" w14:textId="6830F3CF" w:rsidR="001008AF" w:rsidRPr="00321873" w:rsidRDefault="00C360C1" w:rsidP="00C360C1">
      <w:pPr>
        <w:pStyle w:val="berGutjahr"/>
      </w:pPr>
      <w:r w:rsidRPr="00321873">
        <w:t>Gutjahr Systemtechnik mit Sitz in Bickenbach/Bergstra</w:t>
      </w:r>
      <w:r w:rsidR="00CE23D4" w:rsidRPr="00321873">
        <w:t>ß</w:t>
      </w:r>
      <w:r w:rsidRPr="00321873">
        <w:t xml:space="preserve">e (Hessen) entwickelt seit </w:t>
      </w:r>
      <w:r w:rsidR="006B6981" w:rsidRPr="00321873">
        <w:t xml:space="preserve">mehr als </w:t>
      </w:r>
      <w:r w:rsidRPr="00321873">
        <w:t>30 Jahren Komplettlösungen für die sichere Entwässerung, Entlüftung und Entkopplung von Belägen – auf Balkonen, Terrassen und Au</w:t>
      </w:r>
      <w:r w:rsidR="006730B6" w:rsidRPr="00321873">
        <w:t>ß</w:t>
      </w:r>
      <w:r w:rsidRPr="00321873">
        <w:t xml:space="preserve">entreppen ebenso wie im Innenbereich und an Fassaden. Herzstück der Systeme sind Drainage- und </w:t>
      </w:r>
      <w:r w:rsidRPr="00321873">
        <w:lastRenderedPageBreak/>
        <w:t xml:space="preserve">Entkopplungsmatten. Passende </w:t>
      </w:r>
      <w:proofErr w:type="spellStart"/>
      <w:r w:rsidRPr="00321873">
        <w:t>Drainroste</w:t>
      </w:r>
      <w:proofErr w:type="spellEnd"/>
      <w:r w:rsidRPr="00321873">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w:t>
      </w:r>
      <w:proofErr w:type="spellStart"/>
      <w:r w:rsidRPr="00321873">
        <w:t>Ardex</w:t>
      </w:r>
      <w:proofErr w:type="spellEnd"/>
      <w:r w:rsidRPr="00321873">
        <w:t>-Gruppe.</w:t>
      </w:r>
      <w:r w:rsidR="001008AF" w:rsidRPr="00321873">
        <w:t xml:space="preserve"> </w:t>
      </w:r>
    </w:p>
    <w:p w14:paraId="040498A4" w14:textId="77777777" w:rsidR="0022769C" w:rsidRPr="00321873" w:rsidRDefault="001008AF" w:rsidP="001008AF">
      <w:pPr>
        <w:pStyle w:val="KontaktdatenPresseanfragen"/>
      </w:pPr>
      <w:r w:rsidRPr="00321873">
        <w:rPr>
          <w:b/>
        </w:rPr>
        <w:t>Presseanfragen bitte an:</w:t>
      </w:r>
      <w:r w:rsidR="00027207" w:rsidRPr="00321873">
        <w:rPr>
          <w:b/>
        </w:rPr>
        <w:br/>
      </w:r>
      <w:r w:rsidRPr="00321873">
        <w:t xml:space="preserve">Arts &amp; </w:t>
      </w:r>
      <w:proofErr w:type="spellStart"/>
      <w:r w:rsidRPr="00321873">
        <w:t>Others</w:t>
      </w:r>
      <w:proofErr w:type="spellEnd"/>
      <w:r w:rsidRPr="00321873">
        <w:t xml:space="preserve">, Anja </w:t>
      </w:r>
      <w:proofErr w:type="spellStart"/>
      <w:r w:rsidRPr="00321873">
        <w:t>Kassubek</w:t>
      </w:r>
      <w:proofErr w:type="spellEnd"/>
      <w:r w:rsidRPr="00321873">
        <w:t>, Daimlerstraße 12, D-61352 Bad Homburg</w:t>
      </w:r>
      <w:r w:rsidR="00027207" w:rsidRPr="00321873">
        <w:br/>
      </w:r>
      <w:r w:rsidRPr="00321873">
        <w:t xml:space="preserve">Tel. 06172/9022-131, </w:t>
      </w:r>
      <w:hyperlink r:id="rId6" w:history="1">
        <w:r w:rsidRPr="00321873">
          <w:t>a.kassubek@arts-others.de</w:t>
        </w:r>
      </w:hyperlink>
    </w:p>
    <w:sectPr w:rsidR="0022769C" w:rsidRPr="00321873"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4D3A" w14:textId="77777777" w:rsidR="0059011D" w:rsidRDefault="0059011D" w:rsidP="00EC4464">
      <w:pPr>
        <w:spacing w:line="240" w:lineRule="auto"/>
      </w:pPr>
      <w:r>
        <w:separator/>
      </w:r>
    </w:p>
  </w:endnote>
  <w:endnote w:type="continuationSeparator" w:id="0">
    <w:p w14:paraId="714640DA" w14:textId="77777777" w:rsidR="0059011D" w:rsidRDefault="0059011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1143" w14:textId="77777777" w:rsidR="0059011D" w:rsidRDefault="0059011D" w:rsidP="00EC4464">
      <w:pPr>
        <w:spacing w:line="240" w:lineRule="auto"/>
      </w:pPr>
      <w:r>
        <w:separator/>
      </w:r>
    </w:p>
  </w:footnote>
  <w:footnote w:type="continuationSeparator" w:id="0">
    <w:p w14:paraId="02F18315" w14:textId="77777777" w:rsidR="0059011D" w:rsidRDefault="0059011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C1B0F"/>
    <w:rsid w:val="000C75F4"/>
    <w:rsid w:val="001008AF"/>
    <w:rsid w:val="00184A63"/>
    <w:rsid w:val="00193BE3"/>
    <w:rsid w:val="001D57FD"/>
    <w:rsid w:val="002078A1"/>
    <w:rsid w:val="0022769C"/>
    <w:rsid w:val="002A0392"/>
    <w:rsid w:val="002A501A"/>
    <w:rsid w:val="002A7BCB"/>
    <w:rsid w:val="002E3AA4"/>
    <w:rsid w:val="00321873"/>
    <w:rsid w:val="00346D25"/>
    <w:rsid w:val="00361FC7"/>
    <w:rsid w:val="00373B7E"/>
    <w:rsid w:val="00446E5E"/>
    <w:rsid w:val="004A4DD7"/>
    <w:rsid w:val="004E1C86"/>
    <w:rsid w:val="004E4BEA"/>
    <w:rsid w:val="00541AA9"/>
    <w:rsid w:val="0056582A"/>
    <w:rsid w:val="0059011D"/>
    <w:rsid w:val="005B6958"/>
    <w:rsid w:val="005E7C23"/>
    <w:rsid w:val="00610A82"/>
    <w:rsid w:val="006723A0"/>
    <w:rsid w:val="006730B6"/>
    <w:rsid w:val="00697BDF"/>
    <w:rsid w:val="006A0CA9"/>
    <w:rsid w:val="006B6981"/>
    <w:rsid w:val="006F42B6"/>
    <w:rsid w:val="007A7CCB"/>
    <w:rsid w:val="007C4B6B"/>
    <w:rsid w:val="00874287"/>
    <w:rsid w:val="00881C65"/>
    <w:rsid w:val="008C556D"/>
    <w:rsid w:val="00904357"/>
    <w:rsid w:val="009436AC"/>
    <w:rsid w:val="0096787F"/>
    <w:rsid w:val="00973413"/>
    <w:rsid w:val="00980B22"/>
    <w:rsid w:val="009B73F8"/>
    <w:rsid w:val="009E5E9A"/>
    <w:rsid w:val="00A0063E"/>
    <w:rsid w:val="00A45DA9"/>
    <w:rsid w:val="00B16243"/>
    <w:rsid w:val="00B3495A"/>
    <w:rsid w:val="00B446FB"/>
    <w:rsid w:val="00C0456A"/>
    <w:rsid w:val="00C360C1"/>
    <w:rsid w:val="00C72DE4"/>
    <w:rsid w:val="00CB229F"/>
    <w:rsid w:val="00CE23D4"/>
    <w:rsid w:val="00D16660"/>
    <w:rsid w:val="00D21ACF"/>
    <w:rsid w:val="00D25509"/>
    <w:rsid w:val="00D338C6"/>
    <w:rsid w:val="00D67493"/>
    <w:rsid w:val="00D73ACE"/>
    <w:rsid w:val="00E34088"/>
    <w:rsid w:val="00E501DD"/>
    <w:rsid w:val="00E539F8"/>
    <w:rsid w:val="00E92391"/>
    <w:rsid w:val="00EA16A6"/>
    <w:rsid w:val="00EB2BFB"/>
    <w:rsid w:val="00EC4464"/>
    <w:rsid w:val="00EC5B8D"/>
    <w:rsid w:val="00F15C0C"/>
    <w:rsid w:val="00F279B9"/>
    <w:rsid w:val="00F34837"/>
    <w:rsid w:val="00F41E46"/>
    <w:rsid w:val="00F70CBA"/>
    <w:rsid w:val="00F740F8"/>
    <w:rsid w:val="00F91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berarbeitung">
    <w:name w:val="Revision"/>
    <w:hidden/>
    <w:uiPriority w:val="99"/>
    <w:semiHidden/>
    <w:rsid w:val="002E3AA4"/>
    <w:pPr>
      <w:spacing w:after="0" w:line="240" w:lineRule="auto"/>
    </w:pPr>
    <w:rPr>
      <w:rFonts w:ascii="Arial Narrow" w:hAnsi="Arial Narrow"/>
    </w:rPr>
  </w:style>
  <w:style w:type="character" w:styleId="Kommentarzeichen">
    <w:name w:val="annotation reference"/>
    <w:basedOn w:val="Absatz-Standardschriftart"/>
    <w:uiPriority w:val="99"/>
    <w:semiHidden/>
    <w:unhideWhenUsed/>
    <w:rsid w:val="00373B7E"/>
    <w:rPr>
      <w:sz w:val="16"/>
      <w:szCs w:val="16"/>
    </w:rPr>
  </w:style>
  <w:style w:type="paragraph" w:styleId="Kommentartext">
    <w:name w:val="annotation text"/>
    <w:basedOn w:val="Standard"/>
    <w:link w:val="KommentartextZchn"/>
    <w:uiPriority w:val="99"/>
    <w:semiHidden/>
    <w:unhideWhenUsed/>
    <w:rsid w:val="00373B7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3B7E"/>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373B7E"/>
    <w:rPr>
      <w:b/>
      <w:bCs/>
    </w:rPr>
  </w:style>
  <w:style w:type="character" w:customStyle="1" w:styleId="KommentarthemaZchn">
    <w:name w:val="Kommentarthema Zchn"/>
    <w:basedOn w:val="KommentartextZchn"/>
    <w:link w:val="Kommentarthema"/>
    <w:uiPriority w:val="99"/>
    <w:semiHidden/>
    <w:rsid w:val="00373B7E"/>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Sophie Becker</cp:lastModifiedBy>
  <cp:revision>7</cp:revision>
  <dcterms:created xsi:type="dcterms:W3CDTF">2022-03-23T07:36:00Z</dcterms:created>
  <dcterms:modified xsi:type="dcterms:W3CDTF">2022-08-09T15:59:00Z</dcterms:modified>
</cp:coreProperties>
</file>