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2D31" w14:textId="58091515" w:rsidR="00E501DD" w:rsidRPr="001008AF" w:rsidRDefault="001D1FED" w:rsidP="001008AF">
      <w:pPr>
        <w:pStyle w:val="1Zeile"/>
      </w:pPr>
      <w:proofErr w:type="spellStart"/>
      <w:r>
        <w:t>AquaDrain</w:t>
      </w:r>
      <w:proofErr w:type="spellEnd"/>
      <w:r>
        <w:t xml:space="preserve"> DR-HB</w:t>
      </w:r>
    </w:p>
    <w:p w14:paraId="1600A6BC" w14:textId="182F8885" w:rsidR="001D1FED" w:rsidRDefault="001D1FED" w:rsidP="001D1FED">
      <w:pPr>
        <w:pStyle w:val="2Zeile-14pt-bold"/>
        <w:jc w:val="left"/>
      </w:pPr>
      <w:r>
        <w:t xml:space="preserve">Effektive Linienentwässerung für befahrbare Flächen: neuer hochbelastbarer </w:t>
      </w:r>
      <w:proofErr w:type="spellStart"/>
      <w:r>
        <w:t>Drainrost</w:t>
      </w:r>
      <w:proofErr w:type="spellEnd"/>
      <w:r>
        <w:t xml:space="preserve"> von Gutjahr </w:t>
      </w:r>
    </w:p>
    <w:p w14:paraId="226B293A" w14:textId="5BED93BC" w:rsidR="00E212B1" w:rsidRPr="00A750AA" w:rsidRDefault="0022769C" w:rsidP="00E63DBD">
      <w:pPr>
        <w:pStyle w:val="BickenbachBergstrae-Datum"/>
      </w:pPr>
      <w:r w:rsidRPr="0022769C">
        <w:t xml:space="preserve">Bickenbach/Bergstraße, </w:t>
      </w:r>
      <w:r w:rsidR="00423918">
        <w:t>31</w:t>
      </w:r>
      <w:r w:rsidRPr="0022769C">
        <w:t>.</w:t>
      </w:r>
      <w:r>
        <w:t xml:space="preserve"> </w:t>
      </w:r>
      <w:r w:rsidR="001D1FED">
        <w:t>Mai</w:t>
      </w:r>
      <w:r w:rsidRPr="0022769C">
        <w:t xml:space="preserve"> </w:t>
      </w:r>
      <w:r w:rsidRPr="00E63DBD">
        <w:t>20</w:t>
      </w:r>
      <w:r w:rsidR="009436AC" w:rsidRPr="00E63DBD">
        <w:t>2</w:t>
      </w:r>
      <w:r w:rsidR="00E212B1">
        <w:t>3</w:t>
      </w:r>
      <w:r w:rsidRPr="00E63DBD">
        <w:t xml:space="preserve">. </w:t>
      </w:r>
      <w:r w:rsidR="0080677F">
        <w:t xml:space="preserve">Gutjahr hat ab sofort einen hochbelastbaren </w:t>
      </w:r>
      <w:proofErr w:type="spellStart"/>
      <w:r w:rsidR="0080677F">
        <w:t>Drainrost</w:t>
      </w:r>
      <w:proofErr w:type="spellEnd"/>
      <w:r w:rsidR="00AB36CD">
        <w:t xml:space="preserve"> im Sortiment</w:t>
      </w:r>
      <w:r w:rsidR="00010176">
        <w:t>,</w:t>
      </w:r>
      <w:r w:rsidR="00BC5B55">
        <w:t xml:space="preserve"> der auf befahrbaren Flächen eingesetzt werden kann</w:t>
      </w:r>
      <w:r w:rsidR="00B557EA">
        <w:t xml:space="preserve"> – und damit ideal </w:t>
      </w:r>
      <w:r w:rsidR="00AB36CD">
        <w:t xml:space="preserve">ist </w:t>
      </w:r>
      <w:r w:rsidR="00B557EA">
        <w:t xml:space="preserve">für den </w:t>
      </w:r>
      <w:r w:rsidR="00010176">
        <w:t>Einbau</w:t>
      </w:r>
      <w:r w:rsidR="00B557EA">
        <w:t xml:space="preserve"> vor Garagen. </w:t>
      </w:r>
      <w:r w:rsidR="00065546">
        <w:t xml:space="preserve">Das Besondere an </w:t>
      </w:r>
      <w:proofErr w:type="spellStart"/>
      <w:r w:rsidR="00065546">
        <w:t>AquaDrain</w:t>
      </w:r>
      <w:proofErr w:type="spellEnd"/>
      <w:r w:rsidR="00065546">
        <w:t xml:space="preserve"> DR-HB: Er ist als einziger befahrbarer </w:t>
      </w:r>
      <w:proofErr w:type="spellStart"/>
      <w:r w:rsidR="00065546">
        <w:t>Drainost</w:t>
      </w:r>
      <w:proofErr w:type="spellEnd"/>
      <w:r w:rsidR="00065546">
        <w:t xml:space="preserve"> </w:t>
      </w:r>
      <w:r w:rsidR="00A00B06">
        <w:t xml:space="preserve">nach unten </w:t>
      </w:r>
      <w:r w:rsidR="00065546">
        <w:t xml:space="preserve">offen. </w:t>
      </w:r>
    </w:p>
    <w:p w14:paraId="71D5ABD0" w14:textId="538853E7" w:rsidR="00B021BE" w:rsidRDefault="00D3746C" w:rsidP="00F83557">
      <w:pPr>
        <w:pStyle w:val="Pressetext"/>
      </w:pPr>
      <w:r w:rsidRPr="00D3746C">
        <w:t xml:space="preserve">Als Entwässerungsspezialist </w:t>
      </w:r>
      <w:r w:rsidR="00AB36CD">
        <w:t>ist</w:t>
      </w:r>
      <w:r w:rsidRPr="00D3746C">
        <w:t xml:space="preserve"> </w:t>
      </w:r>
      <w:r>
        <w:t>Gutjahr</w:t>
      </w:r>
      <w:r w:rsidRPr="00D3746C">
        <w:t xml:space="preserve"> </w:t>
      </w:r>
      <w:r w:rsidR="00AB36CD">
        <w:t>führend bei</w:t>
      </w:r>
      <w:r w:rsidRPr="00D3746C">
        <w:t xml:space="preserve"> sichere</w:t>
      </w:r>
      <w:r w:rsidR="00AB36CD">
        <w:t>n</w:t>
      </w:r>
      <w:r w:rsidRPr="00D3746C">
        <w:t xml:space="preserve"> und regelgerechte</w:t>
      </w:r>
      <w:r w:rsidR="00AB36CD">
        <w:t>n</w:t>
      </w:r>
      <w:r w:rsidRPr="00D3746C">
        <w:t xml:space="preserve"> Systemlösungen. De</w:t>
      </w:r>
      <w:r w:rsidR="001B54D3">
        <w:t>n</w:t>
      </w:r>
      <w:r w:rsidRPr="00D3746C">
        <w:t xml:space="preserve"> </w:t>
      </w:r>
      <w:r w:rsidR="001B54D3">
        <w:t>neuen hochbelastbaren</w:t>
      </w:r>
      <w:r w:rsidRPr="00D3746C">
        <w:t xml:space="preserve"> </w:t>
      </w:r>
      <w:proofErr w:type="spellStart"/>
      <w:r w:rsidR="001B54D3">
        <w:t>Drainrost</w:t>
      </w:r>
      <w:proofErr w:type="spellEnd"/>
      <w:r w:rsidR="001B54D3">
        <w:t xml:space="preserve"> </w:t>
      </w:r>
      <w:r w:rsidR="00B021BE">
        <w:t>hat das Unternehmen</w:t>
      </w:r>
      <w:r w:rsidRPr="00D3746C">
        <w:t xml:space="preserve"> speziell </w:t>
      </w:r>
      <w:r w:rsidR="001B54D3" w:rsidRPr="00D3746C">
        <w:t>für</w:t>
      </w:r>
      <w:r w:rsidRPr="00D3746C">
        <w:t xml:space="preserve"> drainierte Aufbauten </w:t>
      </w:r>
      <w:r w:rsidR="001B54D3">
        <w:t xml:space="preserve">entwickelt, die </w:t>
      </w:r>
      <w:r w:rsidRPr="00D3746C">
        <w:t xml:space="preserve">mit </w:t>
      </w:r>
      <w:r w:rsidR="00B021BE">
        <w:t>den</w:t>
      </w:r>
      <w:r w:rsidR="00B021BE" w:rsidRPr="00D3746C">
        <w:t xml:space="preserve"> </w:t>
      </w:r>
      <w:r w:rsidRPr="00D3746C">
        <w:t xml:space="preserve">befahrbaren Flächendrainagen </w:t>
      </w:r>
      <w:proofErr w:type="spellStart"/>
      <w:r w:rsidRPr="00D3746C">
        <w:t>AquaDrain</w:t>
      </w:r>
      <w:proofErr w:type="spellEnd"/>
      <w:r w:rsidRPr="00D3746C">
        <w:t xml:space="preserve"> HB und </w:t>
      </w:r>
      <w:proofErr w:type="spellStart"/>
      <w:r w:rsidRPr="00D3746C">
        <w:t>AquaDrain</w:t>
      </w:r>
      <w:proofErr w:type="spellEnd"/>
      <w:r w:rsidRPr="00D3746C">
        <w:t xml:space="preserve"> HU </w:t>
      </w:r>
      <w:r w:rsidR="001B54D3">
        <w:t>ausgeführt werden.</w:t>
      </w:r>
      <w:r w:rsidRPr="00D3746C">
        <w:t xml:space="preserve"> </w:t>
      </w:r>
      <w:r w:rsidR="00B021BE">
        <w:t>„</w:t>
      </w:r>
      <w:r w:rsidR="00090947" w:rsidRPr="00090947">
        <w:t>In der Praxis hat sich gezeigt, dass bei drainierten Belägen eine geschlossene Rinne eher ungünstig ist, da sich das Wasser davor staut</w:t>
      </w:r>
      <w:r w:rsidR="00B021BE">
        <w:t>“</w:t>
      </w:r>
      <w:r w:rsidRPr="00D3746C">
        <w:t>,</w:t>
      </w:r>
      <w:r w:rsidR="001B54D3">
        <w:t xml:space="preserve"> sagt Gutjahr-</w:t>
      </w:r>
      <w:r w:rsidR="00AC2B09">
        <w:t>Produktmanager Thomas Römer</w:t>
      </w:r>
      <w:r w:rsidR="001B54D3">
        <w:t xml:space="preserve">. </w:t>
      </w:r>
      <w:r w:rsidR="009F09D7">
        <w:t>„</w:t>
      </w:r>
      <w:r w:rsidR="00090947" w:rsidRPr="00090947">
        <w:t xml:space="preserve">Mit unserem nach unten offenen </w:t>
      </w:r>
      <w:proofErr w:type="spellStart"/>
      <w:r w:rsidR="00090947" w:rsidRPr="00090947">
        <w:t>Drainrost</w:t>
      </w:r>
      <w:proofErr w:type="spellEnd"/>
      <w:r w:rsidR="00090947" w:rsidRPr="00090947">
        <w:t xml:space="preserve"> wird sowohl das Oberflächenwasser </w:t>
      </w:r>
      <w:r w:rsidR="00B021BE">
        <w:t>als auch</w:t>
      </w:r>
      <w:r w:rsidR="00B021BE" w:rsidRPr="00090947">
        <w:t xml:space="preserve"> </w:t>
      </w:r>
      <w:r w:rsidR="00090947" w:rsidRPr="00090947">
        <w:t>das Sickerwasser der Flächendrainage schnell und effektiv abgeleitet. Dieses System stellt eine praktische Lösung dar, die den Anforderungen bei drainierten Belägen gerecht wird.</w:t>
      </w:r>
      <w:r w:rsidR="00B021BE">
        <w:t>“</w:t>
      </w:r>
    </w:p>
    <w:p w14:paraId="1BB38FC8" w14:textId="77777777" w:rsidR="001B54D3" w:rsidRPr="00D67AD8" w:rsidRDefault="001B54D3" w:rsidP="00F83557">
      <w:pPr>
        <w:pStyle w:val="Pressetext"/>
      </w:pPr>
    </w:p>
    <w:p w14:paraId="70851BE8" w14:textId="3D5DE688" w:rsidR="00D62573" w:rsidRPr="00D67AD8" w:rsidRDefault="007B79FF" w:rsidP="00D62573">
      <w:pPr>
        <w:pStyle w:val="Pressetext"/>
        <w:rPr>
          <w:b/>
        </w:rPr>
      </w:pPr>
      <w:r>
        <w:rPr>
          <w:b/>
        </w:rPr>
        <w:t>Höhenverstellbar und leicht einzubauen</w:t>
      </w:r>
    </w:p>
    <w:p w14:paraId="0D0F2975" w14:textId="7BCA75DE" w:rsidR="00D67AD8" w:rsidRPr="001551C7" w:rsidRDefault="004B0CE9" w:rsidP="00465B07">
      <w:pPr>
        <w:pStyle w:val="Pressetext"/>
      </w:pPr>
      <w:r>
        <w:rPr>
          <w:bCs/>
          <w:lang w:val="de-CH"/>
        </w:rPr>
        <w:t xml:space="preserve">Weiterer Vorteil von </w:t>
      </w:r>
      <w:proofErr w:type="spellStart"/>
      <w:r w:rsidR="00A00B06">
        <w:rPr>
          <w:bCs/>
          <w:lang w:val="de-CH"/>
        </w:rPr>
        <w:t>AquaDrain</w:t>
      </w:r>
      <w:proofErr w:type="spellEnd"/>
      <w:r w:rsidR="00A00B06">
        <w:rPr>
          <w:bCs/>
          <w:lang w:val="de-CH"/>
        </w:rPr>
        <w:t xml:space="preserve"> DR-HB</w:t>
      </w:r>
      <w:r>
        <w:rPr>
          <w:bCs/>
          <w:lang w:val="de-CH"/>
        </w:rPr>
        <w:t xml:space="preserve">: Der </w:t>
      </w:r>
      <w:proofErr w:type="spellStart"/>
      <w:r>
        <w:rPr>
          <w:bCs/>
          <w:lang w:val="de-CH"/>
        </w:rPr>
        <w:t>Drainrost</w:t>
      </w:r>
      <w:proofErr w:type="spellEnd"/>
      <w:r>
        <w:rPr>
          <w:bCs/>
          <w:lang w:val="de-CH"/>
        </w:rPr>
        <w:t xml:space="preserve"> hat </w:t>
      </w:r>
      <w:proofErr w:type="spellStart"/>
      <w:r>
        <w:rPr>
          <w:bCs/>
          <w:lang w:val="de-CH"/>
        </w:rPr>
        <w:t>Drehfüße</w:t>
      </w:r>
      <w:proofErr w:type="spellEnd"/>
      <w:r>
        <w:rPr>
          <w:bCs/>
          <w:lang w:val="de-CH"/>
        </w:rPr>
        <w:t xml:space="preserve">. </w:t>
      </w:r>
      <w:r w:rsidR="004608C6">
        <w:rPr>
          <w:bCs/>
          <w:lang w:val="de-CH"/>
        </w:rPr>
        <w:t>Damit</w:t>
      </w:r>
      <w:r>
        <w:rPr>
          <w:bCs/>
          <w:lang w:val="de-CH"/>
        </w:rPr>
        <w:t xml:space="preserve"> ist er zwischen 59 und </w:t>
      </w:r>
      <w:r w:rsidR="00090947">
        <w:rPr>
          <w:bCs/>
          <w:lang w:val="de-CH"/>
        </w:rPr>
        <w:t xml:space="preserve">280 </w:t>
      </w:r>
      <w:r>
        <w:rPr>
          <w:bCs/>
          <w:lang w:val="de-CH"/>
        </w:rPr>
        <w:t xml:space="preserve">mm höhenverstellbar – und lässt sich so präzise auf </w:t>
      </w:r>
      <w:r w:rsidRPr="00A4204A">
        <w:t xml:space="preserve">Belagsniveau ausrichten. </w:t>
      </w:r>
      <w:r w:rsidR="001551C7" w:rsidRPr="001551C7">
        <w:t>Ein integriertes Schmutzgitter verhindert Versottung.</w:t>
      </w:r>
      <w:r w:rsidR="001551C7">
        <w:t xml:space="preserve"> Zudem ist die Revision dank herausnehmbarer Rostauflage einfach </w:t>
      </w:r>
      <w:r w:rsidR="00D043DC">
        <w:t>durchzuführen</w:t>
      </w:r>
      <w:r w:rsidR="001551C7">
        <w:t xml:space="preserve">. </w:t>
      </w:r>
      <w:r w:rsidR="00A4204A">
        <w:t xml:space="preserve">„Uns ist es wichtig, dass unsere Produkte </w:t>
      </w:r>
      <w:r w:rsidR="00F4249A">
        <w:t xml:space="preserve">praktisch </w:t>
      </w:r>
      <w:r w:rsidR="00090947">
        <w:t>und langlebig sind</w:t>
      </w:r>
      <w:r w:rsidR="00A4204A">
        <w:t xml:space="preserve">“, </w:t>
      </w:r>
      <w:r w:rsidR="001551C7">
        <w:t xml:space="preserve">sagt </w:t>
      </w:r>
      <w:r w:rsidR="00D37B11">
        <w:t>Römer</w:t>
      </w:r>
      <w:r w:rsidR="00A4204A">
        <w:t xml:space="preserve">. „Deshalb </w:t>
      </w:r>
      <w:r w:rsidR="00831EB4">
        <w:t xml:space="preserve">verwenden wir hochwertige Materialien und </w:t>
      </w:r>
      <w:r w:rsidR="007B79FF">
        <w:t>setzen auf durchdachte Technik</w:t>
      </w:r>
      <w:r w:rsidR="00A4204A" w:rsidRPr="001551C7">
        <w:t>.</w:t>
      </w:r>
      <w:r w:rsidR="00831EB4" w:rsidRPr="001551C7">
        <w:t>“</w:t>
      </w:r>
      <w:r w:rsidR="001551C7" w:rsidRPr="001551C7">
        <w:t xml:space="preserve"> </w:t>
      </w:r>
    </w:p>
    <w:p w14:paraId="1C7E9BDE" w14:textId="77777777" w:rsidR="001008AF" w:rsidRPr="005E7C23" w:rsidRDefault="001008AF" w:rsidP="005E7C23">
      <w:pPr>
        <w:pStyle w:val="berGutjahr"/>
        <w:spacing w:before="320"/>
        <w:rPr>
          <w:b/>
        </w:rPr>
      </w:pPr>
      <w:r w:rsidRPr="005E7C23">
        <w:rPr>
          <w:b/>
        </w:rPr>
        <w:t>Über Gutjahr</w:t>
      </w:r>
    </w:p>
    <w:p w14:paraId="402E4D91" w14:textId="39ECD7F0"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w:t>
      </w:r>
      <w:r w:rsidR="006730B6">
        <w:rPr>
          <w:lang w:val="de-CH"/>
        </w:rPr>
        <w:t>ß</w:t>
      </w:r>
      <w:r w:rsidRPr="002E2A84">
        <w:rPr>
          <w:lang w:val="de-CH"/>
        </w:rPr>
        <w:t xml:space="preserve">entreppen ebenso wie im Innenbereich. Herzstück der Systeme sind </w:t>
      </w:r>
      <w:r w:rsidRPr="00651E48">
        <w:rPr>
          <w:lang w:val="de-CH"/>
        </w:rPr>
        <w:t xml:space="preserve">Drainage- und Entkopplungsmatten. </w:t>
      </w:r>
      <w:r w:rsidRPr="00651E48">
        <w:rPr>
          <w:lang w:val="de-CH"/>
        </w:rPr>
        <w:lastRenderedPageBreak/>
        <w:t xml:space="preserve">Passende </w:t>
      </w:r>
      <w:proofErr w:type="spellStart"/>
      <w:r w:rsidRPr="00651E48">
        <w:rPr>
          <w:lang w:val="de-CH"/>
        </w:rPr>
        <w:t>Drainroste</w:t>
      </w:r>
      <w:proofErr w:type="spellEnd"/>
      <w:r w:rsidRPr="00651E48">
        <w:rPr>
          <w:lang w:val="de-CH"/>
        </w:rPr>
        <w:t xml:space="preserv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 xml:space="preserve">erhalten. Seit 2014 gehört Gutjahr zur </w:t>
      </w:r>
      <w:proofErr w:type="spellStart"/>
      <w:r w:rsidRPr="002E2A84">
        <w:rPr>
          <w:lang w:val="de-CH"/>
        </w:rPr>
        <w:t>Ardex</w:t>
      </w:r>
      <w:proofErr w:type="spellEnd"/>
      <w:r w:rsidRPr="002E2A84">
        <w:rPr>
          <w:lang w:val="de-CH"/>
        </w:rPr>
        <w:t>-Gruppe.</w:t>
      </w:r>
      <w:r w:rsidR="001008AF" w:rsidRPr="001008AF">
        <w:t xml:space="preserve"> </w:t>
      </w:r>
    </w:p>
    <w:p w14:paraId="4B629D2D" w14:textId="77777777" w:rsidR="0022769C" w:rsidRPr="001008AF" w:rsidRDefault="001008AF" w:rsidP="001008AF">
      <w:pPr>
        <w:pStyle w:val="KontaktdatenPresseanfragen"/>
      </w:pPr>
      <w:r w:rsidRPr="001008AF">
        <w:rPr>
          <w:b/>
        </w:rPr>
        <w:t>Presseanfragen bitte an:</w:t>
      </w:r>
      <w:r w:rsidR="00027207">
        <w:rPr>
          <w:b/>
        </w:rPr>
        <w:br/>
      </w:r>
      <w:r w:rsidRPr="001008AF">
        <w:t xml:space="preserve">Arts &amp; Others, Anja </w:t>
      </w:r>
      <w:proofErr w:type="spellStart"/>
      <w:r w:rsidRPr="001008AF">
        <w:t>Kassubek</w:t>
      </w:r>
      <w:proofErr w:type="spellEnd"/>
      <w:r w:rsidRPr="001008AF">
        <w:t>, Daimlerstraße 12, D-61352 Bad Homburg</w:t>
      </w:r>
      <w:r w:rsidR="00027207">
        <w:br/>
      </w:r>
      <w:r w:rsidRPr="001008AF">
        <w:t xml:space="preserve">Tel. 06172/9022-131, </w:t>
      </w:r>
      <w:hyperlink r:id="rId7" w:history="1">
        <w:r w:rsidRPr="00CE6CC9">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267C" w14:textId="77777777" w:rsidR="00EE2BFF" w:rsidRDefault="00EE2BFF" w:rsidP="00EC4464">
      <w:pPr>
        <w:spacing w:line="240" w:lineRule="auto"/>
      </w:pPr>
      <w:r>
        <w:separator/>
      </w:r>
    </w:p>
  </w:endnote>
  <w:endnote w:type="continuationSeparator" w:id="0">
    <w:p w14:paraId="42E34E69" w14:textId="77777777" w:rsidR="00EE2BFF" w:rsidRDefault="00EE2BFF"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3E9B" w14:textId="77777777" w:rsidR="00EE2BFF" w:rsidRDefault="00EE2BFF" w:rsidP="00EC4464">
      <w:pPr>
        <w:spacing w:line="240" w:lineRule="auto"/>
      </w:pPr>
      <w:r>
        <w:separator/>
      </w:r>
    </w:p>
  </w:footnote>
  <w:footnote w:type="continuationSeparator" w:id="0">
    <w:p w14:paraId="1F67249C" w14:textId="77777777" w:rsidR="00EE2BFF" w:rsidRDefault="00EE2BFF"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266647"/>
    <w:multiLevelType w:val="hybridMultilevel"/>
    <w:tmpl w:val="00E49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741528">
    <w:abstractNumId w:val="0"/>
  </w:num>
  <w:num w:numId="2" w16cid:durableId="7123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10176"/>
    <w:rsid w:val="00024658"/>
    <w:rsid w:val="00027207"/>
    <w:rsid w:val="00065546"/>
    <w:rsid w:val="00074B00"/>
    <w:rsid w:val="00090947"/>
    <w:rsid w:val="000F6A7A"/>
    <w:rsid w:val="001008AF"/>
    <w:rsid w:val="001068AD"/>
    <w:rsid w:val="0013664D"/>
    <w:rsid w:val="001551C7"/>
    <w:rsid w:val="001B54D3"/>
    <w:rsid w:val="001D1FED"/>
    <w:rsid w:val="00214B57"/>
    <w:rsid w:val="0022769C"/>
    <w:rsid w:val="00276A89"/>
    <w:rsid w:val="002A0392"/>
    <w:rsid w:val="002A7BAD"/>
    <w:rsid w:val="002A7BCB"/>
    <w:rsid w:val="002E0CC9"/>
    <w:rsid w:val="00355700"/>
    <w:rsid w:val="003D591A"/>
    <w:rsid w:val="00423918"/>
    <w:rsid w:val="004377FB"/>
    <w:rsid w:val="00446E5E"/>
    <w:rsid w:val="004608C6"/>
    <w:rsid w:val="004658DC"/>
    <w:rsid w:val="00465B07"/>
    <w:rsid w:val="004A3B84"/>
    <w:rsid w:val="004A4DD7"/>
    <w:rsid w:val="004B0CE9"/>
    <w:rsid w:val="004C736E"/>
    <w:rsid w:val="00537924"/>
    <w:rsid w:val="00541AA9"/>
    <w:rsid w:val="005532D2"/>
    <w:rsid w:val="005E7C23"/>
    <w:rsid w:val="006028A7"/>
    <w:rsid w:val="006044B0"/>
    <w:rsid w:val="00654B7B"/>
    <w:rsid w:val="006730B6"/>
    <w:rsid w:val="006B6981"/>
    <w:rsid w:val="006C0669"/>
    <w:rsid w:val="006F42B6"/>
    <w:rsid w:val="00734699"/>
    <w:rsid w:val="00775B94"/>
    <w:rsid w:val="007A7403"/>
    <w:rsid w:val="007B79FF"/>
    <w:rsid w:val="007C3B05"/>
    <w:rsid w:val="007C4B6B"/>
    <w:rsid w:val="007E6668"/>
    <w:rsid w:val="0080677F"/>
    <w:rsid w:val="00820293"/>
    <w:rsid w:val="00831EB4"/>
    <w:rsid w:val="00843D8E"/>
    <w:rsid w:val="00874287"/>
    <w:rsid w:val="00891580"/>
    <w:rsid w:val="008A26B4"/>
    <w:rsid w:val="008F5903"/>
    <w:rsid w:val="009436AC"/>
    <w:rsid w:val="00974DD0"/>
    <w:rsid w:val="009E3ED9"/>
    <w:rsid w:val="009E5E9A"/>
    <w:rsid w:val="009F09D7"/>
    <w:rsid w:val="00A0063E"/>
    <w:rsid w:val="00A00B06"/>
    <w:rsid w:val="00A4204A"/>
    <w:rsid w:val="00A750AA"/>
    <w:rsid w:val="00A85B8D"/>
    <w:rsid w:val="00AA3A75"/>
    <w:rsid w:val="00AA7D62"/>
    <w:rsid w:val="00AB36CD"/>
    <w:rsid w:val="00AC2B09"/>
    <w:rsid w:val="00AE112D"/>
    <w:rsid w:val="00AE19FC"/>
    <w:rsid w:val="00AE35C8"/>
    <w:rsid w:val="00AF10C2"/>
    <w:rsid w:val="00B021BE"/>
    <w:rsid w:val="00B16F5A"/>
    <w:rsid w:val="00B16FEF"/>
    <w:rsid w:val="00B4558C"/>
    <w:rsid w:val="00B557EA"/>
    <w:rsid w:val="00B65D6C"/>
    <w:rsid w:val="00BC5B55"/>
    <w:rsid w:val="00C03513"/>
    <w:rsid w:val="00C20735"/>
    <w:rsid w:val="00C360C1"/>
    <w:rsid w:val="00C609FB"/>
    <w:rsid w:val="00C86A4E"/>
    <w:rsid w:val="00CB0DD3"/>
    <w:rsid w:val="00CE23D4"/>
    <w:rsid w:val="00CE7CD4"/>
    <w:rsid w:val="00D043DC"/>
    <w:rsid w:val="00D15EC3"/>
    <w:rsid w:val="00D24F27"/>
    <w:rsid w:val="00D25509"/>
    <w:rsid w:val="00D338C6"/>
    <w:rsid w:val="00D36581"/>
    <w:rsid w:val="00D3746C"/>
    <w:rsid w:val="00D37B11"/>
    <w:rsid w:val="00D46E97"/>
    <w:rsid w:val="00D47BC3"/>
    <w:rsid w:val="00D62573"/>
    <w:rsid w:val="00D67AD8"/>
    <w:rsid w:val="00D93E21"/>
    <w:rsid w:val="00DD1F65"/>
    <w:rsid w:val="00DE6060"/>
    <w:rsid w:val="00E212B1"/>
    <w:rsid w:val="00E501DD"/>
    <w:rsid w:val="00E622C3"/>
    <w:rsid w:val="00E637EC"/>
    <w:rsid w:val="00E63DBD"/>
    <w:rsid w:val="00EB03D6"/>
    <w:rsid w:val="00EB739A"/>
    <w:rsid w:val="00EC4464"/>
    <w:rsid w:val="00EE2BFF"/>
    <w:rsid w:val="00F15C0C"/>
    <w:rsid w:val="00F338B3"/>
    <w:rsid w:val="00F41E46"/>
    <w:rsid w:val="00F4249A"/>
    <w:rsid w:val="00F70614"/>
    <w:rsid w:val="00F835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paragraph" w:customStyle="1" w:styleId="Text">
    <w:name w:val="Text"/>
    <w:basedOn w:val="Standard"/>
    <w:link w:val="TextZchn"/>
    <w:qFormat/>
    <w:rsid w:val="00891580"/>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891580"/>
    <w:rPr>
      <w:color w:val="000000" w:themeColor="text1"/>
      <w:sz w:val="20"/>
      <w:szCs w:val="36"/>
    </w:rPr>
  </w:style>
  <w:style w:type="character" w:styleId="Fett">
    <w:name w:val="Strong"/>
    <w:basedOn w:val="Absatz-Standardschriftart"/>
    <w:uiPriority w:val="22"/>
    <w:qFormat/>
    <w:rsid w:val="008915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 w:id="106838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2233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5</cp:revision>
  <dcterms:created xsi:type="dcterms:W3CDTF">2023-05-10T11:36:00Z</dcterms:created>
  <dcterms:modified xsi:type="dcterms:W3CDTF">2023-05-26T13:54:00Z</dcterms:modified>
</cp:coreProperties>
</file>