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51614928" w:rsidR="00E501DD" w:rsidRPr="00696572" w:rsidRDefault="00D657CE" w:rsidP="001008AF">
      <w:pPr>
        <w:pStyle w:val="1Zeile"/>
        <w:rPr>
          <w:color w:val="000000" w:themeColor="text1"/>
        </w:rPr>
      </w:pPr>
      <w:r>
        <w:rPr>
          <w:color w:val="000000" w:themeColor="text1"/>
        </w:rPr>
        <w:t>Neuheiten</w:t>
      </w:r>
      <w:r w:rsidR="00E23F80" w:rsidRPr="00696572">
        <w:rPr>
          <w:color w:val="000000" w:themeColor="text1"/>
        </w:rPr>
        <w:t xml:space="preserve"> für den Außenbereich</w:t>
      </w:r>
    </w:p>
    <w:p w14:paraId="7ED0D32A" w14:textId="55FBC53C" w:rsidR="00A343D1" w:rsidRPr="00696572" w:rsidRDefault="0019702C" w:rsidP="00981F9B">
      <w:pPr>
        <w:pStyle w:val="2Zeile-14pt-bold"/>
        <w:jc w:val="left"/>
        <w:rPr>
          <w:color w:val="000000" w:themeColor="text1"/>
        </w:rPr>
      </w:pPr>
      <w:r>
        <w:rPr>
          <w:color w:val="000000" w:themeColor="text1"/>
        </w:rPr>
        <w:t>Brandschutz bei aufgestelzten Belägen</w:t>
      </w:r>
      <w:r w:rsidR="00403D81" w:rsidRPr="00696572">
        <w:rPr>
          <w:color w:val="000000" w:themeColor="text1"/>
        </w:rPr>
        <w:t xml:space="preserve">: </w:t>
      </w:r>
      <w:r w:rsidR="00E23F80" w:rsidRPr="00696572">
        <w:rPr>
          <w:color w:val="000000" w:themeColor="text1"/>
        </w:rPr>
        <w:t xml:space="preserve">Gutjahr </w:t>
      </w:r>
      <w:r w:rsidR="00981F9B">
        <w:rPr>
          <w:color w:val="000000" w:themeColor="text1"/>
        </w:rPr>
        <w:t>sorg</w:t>
      </w:r>
      <w:r w:rsidR="00D657CE">
        <w:rPr>
          <w:color w:val="000000" w:themeColor="text1"/>
        </w:rPr>
        <w:t>t</w:t>
      </w:r>
      <w:r w:rsidR="00981F9B">
        <w:rPr>
          <w:color w:val="000000" w:themeColor="text1"/>
        </w:rPr>
        <w:t xml:space="preserve"> </w:t>
      </w:r>
      <w:r w:rsidR="00E23F80" w:rsidRPr="00696572">
        <w:rPr>
          <w:color w:val="000000" w:themeColor="text1"/>
        </w:rPr>
        <w:t>für Sicherheit auf Terrassen</w:t>
      </w:r>
    </w:p>
    <w:p w14:paraId="0ACC87B0" w14:textId="5994BD65" w:rsidR="00C86FE2" w:rsidRDefault="0022769C" w:rsidP="00B74956">
      <w:pPr>
        <w:pStyle w:val="BickenbachBergstrae-Datum"/>
        <w:rPr>
          <w:color w:val="000000" w:themeColor="text1"/>
        </w:rPr>
      </w:pPr>
      <w:r w:rsidRPr="00696572">
        <w:rPr>
          <w:color w:val="000000" w:themeColor="text1"/>
        </w:rPr>
        <w:t xml:space="preserve">Bickenbach/Bergstraße, </w:t>
      </w:r>
      <w:r w:rsidR="009132D0">
        <w:rPr>
          <w:color w:val="000000" w:themeColor="text1"/>
        </w:rPr>
        <w:t>2</w:t>
      </w:r>
      <w:r w:rsidR="00D236CF">
        <w:rPr>
          <w:color w:val="000000" w:themeColor="text1"/>
        </w:rPr>
        <w:t>6</w:t>
      </w:r>
      <w:r w:rsidRPr="00696572">
        <w:rPr>
          <w:color w:val="000000" w:themeColor="text1"/>
        </w:rPr>
        <w:t xml:space="preserve">. </w:t>
      </w:r>
      <w:r w:rsidR="00D236CF">
        <w:rPr>
          <w:color w:val="000000" w:themeColor="text1"/>
        </w:rPr>
        <w:t>März</w:t>
      </w:r>
      <w:r w:rsidRPr="00696572">
        <w:rPr>
          <w:color w:val="000000" w:themeColor="text1"/>
        </w:rPr>
        <w:t xml:space="preserve"> 20</w:t>
      </w:r>
      <w:r w:rsidR="00B435B0" w:rsidRPr="00696572">
        <w:rPr>
          <w:color w:val="000000" w:themeColor="text1"/>
        </w:rPr>
        <w:t>2</w:t>
      </w:r>
      <w:r w:rsidR="008520BD" w:rsidRPr="00696572">
        <w:rPr>
          <w:color w:val="000000" w:themeColor="text1"/>
        </w:rPr>
        <w:t>4</w:t>
      </w:r>
      <w:r w:rsidRPr="00696572">
        <w:rPr>
          <w:color w:val="000000" w:themeColor="text1"/>
        </w:rPr>
        <w:t xml:space="preserve">. </w:t>
      </w:r>
      <w:r w:rsidR="00C86FE2">
        <w:rPr>
          <w:color w:val="000000" w:themeColor="text1"/>
        </w:rPr>
        <w:t xml:space="preserve">Aufgestelzte Systeme haben </w:t>
      </w:r>
      <w:r w:rsidR="00F41A52">
        <w:rPr>
          <w:color w:val="000000" w:themeColor="text1"/>
        </w:rPr>
        <w:t>im Außenbereich</w:t>
      </w:r>
      <w:r w:rsidR="00C86FE2">
        <w:rPr>
          <w:color w:val="000000" w:themeColor="text1"/>
        </w:rPr>
        <w:t xml:space="preserve"> an Bedeutung gewonnen</w:t>
      </w:r>
      <w:r w:rsidR="002B71C4">
        <w:rPr>
          <w:color w:val="000000" w:themeColor="text1"/>
        </w:rPr>
        <w:t xml:space="preserve"> – </w:t>
      </w:r>
      <w:r w:rsidR="00F41A52">
        <w:rPr>
          <w:color w:val="000000" w:themeColor="text1"/>
        </w:rPr>
        <w:t>auf privaten Terrassen</w:t>
      </w:r>
      <w:r w:rsidR="002B71C4">
        <w:rPr>
          <w:color w:val="000000" w:themeColor="text1"/>
        </w:rPr>
        <w:t xml:space="preserve"> ebenso wie </w:t>
      </w:r>
      <w:r w:rsidR="00484982">
        <w:rPr>
          <w:color w:val="000000" w:themeColor="text1"/>
        </w:rPr>
        <w:t xml:space="preserve">im öffentlichen </w:t>
      </w:r>
      <w:r w:rsidR="009132D0">
        <w:rPr>
          <w:color w:val="000000" w:themeColor="text1"/>
        </w:rPr>
        <w:t>Raum</w:t>
      </w:r>
      <w:r w:rsidR="00484982">
        <w:rPr>
          <w:color w:val="000000" w:themeColor="text1"/>
        </w:rPr>
        <w:t xml:space="preserve">, </w:t>
      </w:r>
      <w:r w:rsidR="00F65047">
        <w:rPr>
          <w:color w:val="000000" w:themeColor="text1"/>
        </w:rPr>
        <w:t xml:space="preserve">beispielsweise </w:t>
      </w:r>
      <w:r w:rsidR="005378E8">
        <w:rPr>
          <w:color w:val="000000" w:themeColor="text1"/>
        </w:rPr>
        <w:t>in der Gastronomie</w:t>
      </w:r>
      <w:r w:rsidR="002B71C4">
        <w:rPr>
          <w:color w:val="000000" w:themeColor="text1"/>
        </w:rPr>
        <w:t xml:space="preserve">. </w:t>
      </w:r>
      <w:r w:rsidR="005378E8">
        <w:rPr>
          <w:color w:val="000000" w:themeColor="text1"/>
        </w:rPr>
        <w:t xml:space="preserve">Doch gerade in Bereichen mit viel Publikumsverkehr </w:t>
      </w:r>
      <w:r w:rsidR="005378E8" w:rsidRPr="00696572">
        <w:rPr>
          <w:color w:val="000000" w:themeColor="text1"/>
        </w:rPr>
        <w:t>sind die Anforderungen in puncto Sicherheit hoch.</w:t>
      </w:r>
      <w:r w:rsidR="005378E8">
        <w:rPr>
          <w:color w:val="000000" w:themeColor="text1"/>
        </w:rPr>
        <w:t xml:space="preserve"> Genau hier setzen zwei neue Systemergänzungen von Gutjahr an: eine Lösung für </w:t>
      </w:r>
      <w:r w:rsidR="002B71C4" w:rsidRPr="00696572">
        <w:rPr>
          <w:color w:val="000000" w:themeColor="text1"/>
        </w:rPr>
        <w:t>feuerfeste Outdoor-Fluchtwege</w:t>
      </w:r>
      <w:r w:rsidR="0019702C" w:rsidRPr="0019702C">
        <w:rPr>
          <w:color w:val="000000" w:themeColor="text1"/>
        </w:rPr>
        <w:t xml:space="preserve"> </w:t>
      </w:r>
      <w:r w:rsidR="0019702C">
        <w:rPr>
          <w:color w:val="000000" w:themeColor="text1"/>
        </w:rPr>
        <w:t xml:space="preserve">und </w:t>
      </w:r>
      <w:r w:rsidR="0019702C" w:rsidRPr="00696572">
        <w:rPr>
          <w:color w:val="000000" w:themeColor="text1"/>
        </w:rPr>
        <w:t>ein Durchbruchschutz für Beläge</w:t>
      </w:r>
      <w:r w:rsidR="002B71C4" w:rsidRPr="00696572">
        <w:rPr>
          <w:color w:val="000000" w:themeColor="text1"/>
        </w:rPr>
        <w:t>.</w:t>
      </w:r>
    </w:p>
    <w:p w14:paraId="60FA62F0" w14:textId="0E1F253F" w:rsidR="00F511AB" w:rsidRDefault="004165D5" w:rsidP="00F511AB">
      <w:pPr>
        <w:pStyle w:val="Pressetext"/>
        <w:rPr>
          <w:rFonts w:eastAsia="Times New Roman"/>
        </w:rPr>
      </w:pPr>
      <w:r w:rsidRPr="004165D5">
        <w:t xml:space="preserve">Die Unterkonstruktion </w:t>
      </w:r>
      <w:r w:rsidR="00182FA0">
        <w:t>ist für</w:t>
      </w:r>
      <w:r w:rsidRPr="004165D5">
        <w:t xml:space="preserve"> Terrassen- und Balkonbeläge genauso wichtig wie das </w:t>
      </w:r>
      <w:r>
        <w:t xml:space="preserve">Fundament </w:t>
      </w:r>
      <w:r w:rsidR="00182FA0">
        <w:t>für ein</w:t>
      </w:r>
      <w:r>
        <w:t xml:space="preserve"> Haus. Fehler </w:t>
      </w:r>
      <w:r w:rsidRPr="004165D5">
        <w:t>im Fundament wirk</w:t>
      </w:r>
      <w:r>
        <w:t xml:space="preserve">en </w:t>
      </w:r>
      <w:r w:rsidRPr="004165D5">
        <w:t xml:space="preserve">sich auf die gesamte Konstruktion aus und </w:t>
      </w:r>
      <w:r>
        <w:t>können</w:t>
      </w:r>
      <w:r w:rsidRPr="004165D5">
        <w:t xml:space="preserve"> bei der Nutzung zu massiven Problemen</w:t>
      </w:r>
      <w:r>
        <w:t xml:space="preserve"> führen</w:t>
      </w:r>
      <w:r w:rsidRPr="004165D5">
        <w:t xml:space="preserve">. </w:t>
      </w:r>
      <w:r w:rsidR="00182FA0">
        <w:t xml:space="preserve">Die </w:t>
      </w:r>
      <w:r w:rsidR="00F511AB" w:rsidRPr="004165D5">
        <w:t>flexibel einsetzbar</w:t>
      </w:r>
      <w:r w:rsidR="00F511AB">
        <w:t>en</w:t>
      </w:r>
      <w:r w:rsidR="00F511AB" w:rsidRPr="004165D5">
        <w:t xml:space="preserve"> </w:t>
      </w:r>
      <w:r w:rsidR="00182FA0">
        <w:t>Komplettsysteme</w:t>
      </w:r>
      <w:r w:rsidRPr="004165D5">
        <w:t xml:space="preserve"> </w:t>
      </w:r>
      <w:r w:rsidR="00182FA0">
        <w:t xml:space="preserve">von Gutjahr </w:t>
      </w:r>
      <w:r w:rsidRPr="004165D5">
        <w:t xml:space="preserve">bilden einen guten und festen Untergrund für viele </w:t>
      </w:r>
      <w:r w:rsidR="00182FA0" w:rsidRPr="00A60B90">
        <w:t xml:space="preserve">aufgestelzte </w:t>
      </w:r>
      <w:r w:rsidRPr="004165D5">
        <w:t>Beläge.</w:t>
      </w:r>
      <w:r w:rsidR="00F511AB">
        <w:rPr>
          <w:rFonts w:eastAsia="Times New Roman"/>
        </w:rPr>
        <w:t xml:space="preserve"> </w:t>
      </w:r>
      <w:r w:rsidR="00B0206F">
        <w:rPr>
          <w:rFonts w:eastAsia="Times New Roman"/>
        </w:rPr>
        <w:t xml:space="preserve">Mit zwei Ergänzungen </w:t>
      </w:r>
      <w:r w:rsidR="001554A7">
        <w:rPr>
          <w:rFonts w:eastAsia="Times New Roman"/>
        </w:rPr>
        <w:t>für die Systeme</w:t>
      </w:r>
      <w:r w:rsidR="00B0206F">
        <w:rPr>
          <w:rFonts w:eastAsia="Times New Roman"/>
        </w:rPr>
        <w:t xml:space="preserve"> </w:t>
      </w:r>
      <w:r w:rsidR="000F73BB">
        <w:rPr>
          <w:rFonts w:eastAsia="Times New Roman"/>
        </w:rPr>
        <w:t>schafft</w:t>
      </w:r>
      <w:r w:rsidR="00B0206F">
        <w:rPr>
          <w:rFonts w:eastAsia="Times New Roman"/>
        </w:rPr>
        <w:t xml:space="preserve"> </w:t>
      </w:r>
      <w:r w:rsidR="00F511AB">
        <w:rPr>
          <w:rFonts w:eastAsia="Times New Roman"/>
        </w:rPr>
        <w:t xml:space="preserve">Gutjahr </w:t>
      </w:r>
      <w:r w:rsidR="000F73BB">
        <w:rPr>
          <w:rFonts w:eastAsia="Times New Roman"/>
        </w:rPr>
        <w:t xml:space="preserve">die Voraussetzungen </w:t>
      </w:r>
      <w:r w:rsidR="00F511AB">
        <w:rPr>
          <w:rFonts w:eastAsia="Times New Roman"/>
        </w:rPr>
        <w:t xml:space="preserve">für noch mehr Sicherheit </w:t>
      </w:r>
      <w:r w:rsidR="00B0206F">
        <w:rPr>
          <w:rFonts w:eastAsia="Times New Roman"/>
        </w:rPr>
        <w:t>im Außenbereich.</w:t>
      </w:r>
    </w:p>
    <w:p w14:paraId="2450DD32" w14:textId="77777777" w:rsidR="0019702C" w:rsidRDefault="0019702C" w:rsidP="00F511AB">
      <w:pPr>
        <w:pStyle w:val="Pressetext"/>
        <w:rPr>
          <w:rFonts w:eastAsia="Times New Roman"/>
        </w:rPr>
      </w:pPr>
    </w:p>
    <w:p w14:paraId="6CEAA499" w14:textId="77777777" w:rsidR="0019702C" w:rsidRPr="004E77F9" w:rsidRDefault="0019702C" w:rsidP="0019702C">
      <w:pPr>
        <w:pStyle w:val="Text"/>
        <w:spacing w:before="0" w:line="288" w:lineRule="auto"/>
        <w:rPr>
          <w:rFonts w:ascii="Arial Narrow" w:hAnsi="Arial Narrow"/>
          <w:b/>
          <w:sz w:val="22"/>
          <w:szCs w:val="22"/>
          <w:lang w:eastAsia="de-DE"/>
        </w:rPr>
      </w:pPr>
      <w:r w:rsidRPr="004E77F9">
        <w:rPr>
          <w:rFonts w:ascii="Arial Narrow" w:hAnsi="Arial Narrow"/>
          <w:b/>
          <w:sz w:val="22"/>
          <w:szCs w:val="22"/>
          <w:lang w:eastAsia="de-DE"/>
        </w:rPr>
        <w:t>Normgerechter Fluchtweg durch Brandschutz-Fußaufnahme</w:t>
      </w:r>
    </w:p>
    <w:p w14:paraId="00B97F3E" w14:textId="26293208" w:rsidR="0019702C" w:rsidRDefault="0019702C" w:rsidP="0019702C">
      <w:pPr>
        <w:pStyle w:val="Pressetext"/>
      </w:pPr>
      <w:r>
        <w:t>Aufgestelzte Beläge mit Kunststoff-Stelzlagern sind für Fluchtbereiche, die Brandschutzvorschriften unterliegen, nicht geeignet. Das Problem: Bei einem Brand können die Kunststoffe schmelzen. Dann sind die Fluchtwege nicht mehr oder nur sehr schwer nutzbar. Genau hier setzt die neu entwickelte Gutjahr-</w:t>
      </w:r>
      <w:r w:rsidRPr="00374498">
        <w:t>Brandschutz-Fußaufnahme</w:t>
      </w:r>
      <w:r>
        <w:t xml:space="preserve"> </w:t>
      </w:r>
      <w:r w:rsidRPr="00B0206F">
        <w:t>aus beschichtetem Stahl</w:t>
      </w:r>
      <w:r>
        <w:t xml:space="preserve"> an. Sie ist hitzebeständig und kann</w:t>
      </w:r>
      <w:r w:rsidRPr="00B0206F">
        <w:t xml:space="preserve"> statt eines Stelzlagers a</w:t>
      </w:r>
      <w:r>
        <w:t xml:space="preserve">m TerraMaxx RS </w:t>
      </w:r>
      <w:r w:rsidRPr="00B0206F">
        <w:t>Rahmensystem</w:t>
      </w:r>
      <w:r>
        <w:t xml:space="preserve"> befestigt werden – die stufenlos höhenverstellbaren Drehfüße werden in die Fußaufnahme eingedreht. „So</w:t>
      </w:r>
      <w:r w:rsidRPr="00B0206F">
        <w:t xml:space="preserve"> lässt sich mit dem Rahmensystem </w:t>
      </w:r>
      <w:r w:rsidRPr="00374498">
        <w:t>TerraMaxx RS</w:t>
      </w:r>
      <w:r>
        <w:t xml:space="preserve"> auf einfache Weise ein nicht </w:t>
      </w:r>
      <w:r w:rsidRPr="00B0206F">
        <w:t xml:space="preserve">brennbarer, normgerechter Fluchtweg </w:t>
      </w:r>
      <w:r>
        <w:t xml:space="preserve">erstellen“, </w:t>
      </w:r>
      <w:r w:rsidR="00507650">
        <w:t>erklärt Gutjahr-Produktmanager Thomas Römer</w:t>
      </w:r>
      <w:r>
        <w:t xml:space="preserve">. </w:t>
      </w:r>
      <w:r w:rsidR="0008201B">
        <w:t xml:space="preserve">Dabei </w:t>
      </w:r>
      <w:r>
        <w:t>kann die Brandschutz-Fußaufnahme auch</w:t>
      </w:r>
      <w:r w:rsidR="0008201B">
        <w:t xml:space="preserve"> nur i</w:t>
      </w:r>
      <w:r w:rsidR="002726B8">
        <w:t xml:space="preserve">m </w:t>
      </w:r>
      <w:r w:rsidR="0008201B">
        <w:t>Bereich</w:t>
      </w:r>
      <w:r w:rsidR="002726B8">
        <w:t xml:space="preserve"> der ausgewiesenen Fluchtwege</w:t>
      </w:r>
      <w:r w:rsidR="0008201B">
        <w:t xml:space="preserve"> eingesetzt werden. „Die restliche Fläche wird dann ganz normal mit Rahmensystem plus Stelzlagern ausgeführt</w:t>
      </w:r>
      <w:r>
        <w:t xml:space="preserve">“, so Römer. </w:t>
      </w:r>
    </w:p>
    <w:p w14:paraId="00E61701" w14:textId="12B7EAAB" w:rsidR="00E23F80" w:rsidRDefault="00E23F80" w:rsidP="00182FA0">
      <w:pPr>
        <w:pStyle w:val="Pressetext"/>
      </w:pPr>
    </w:p>
    <w:p w14:paraId="3C7DAFCE" w14:textId="0E5BEFB6" w:rsidR="00E603A3" w:rsidRPr="00E23F80" w:rsidRDefault="00E23F80" w:rsidP="00F83557">
      <w:pPr>
        <w:pStyle w:val="Pressetext"/>
        <w:rPr>
          <w:b/>
          <w:bCs/>
          <w:color w:val="000000" w:themeColor="text1"/>
        </w:rPr>
      </w:pPr>
      <w:r w:rsidRPr="00E23F80">
        <w:rPr>
          <w:b/>
          <w:bCs/>
          <w:color w:val="000000" w:themeColor="text1"/>
        </w:rPr>
        <w:t>Doppelbodenkonstruktion mit Durchbruchschutz</w:t>
      </w:r>
    </w:p>
    <w:p w14:paraId="7F387782" w14:textId="327398E3" w:rsidR="00A60B90" w:rsidRDefault="00A60B90" w:rsidP="002058AC">
      <w:pPr>
        <w:pStyle w:val="Pressetext"/>
      </w:pPr>
      <w:r>
        <w:t xml:space="preserve">Das </w:t>
      </w:r>
      <w:r w:rsidR="00182FA0">
        <w:t xml:space="preserve">variable </w:t>
      </w:r>
      <w:r>
        <w:t xml:space="preserve">Verlegesystem </w:t>
      </w:r>
      <w:r w:rsidRPr="00A60B90">
        <w:t xml:space="preserve">TerraMaxx PROTECT </w:t>
      </w:r>
      <w:r w:rsidR="005A5EEB">
        <w:t>hat Gutjahr</w:t>
      </w:r>
      <w:r w:rsidRPr="00A60B90">
        <w:t xml:space="preserve"> speziell für </w:t>
      </w:r>
      <w:r w:rsidR="00484982">
        <w:t xml:space="preserve">höher belastete, hoch aufgestelzte </w:t>
      </w:r>
      <w:r w:rsidR="00182FA0">
        <w:t xml:space="preserve">Bereiche </w:t>
      </w:r>
      <w:r w:rsidR="00B0206F">
        <w:t>entwickelt</w:t>
      </w:r>
      <w:r w:rsidR="005A5EEB">
        <w:t xml:space="preserve">, </w:t>
      </w:r>
      <w:r w:rsidR="00182FA0">
        <w:t>wie</w:t>
      </w:r>
      <w:r w:rsidR="00B0206F">
        <w:t xml:space="preserve"> sie</w:t>
      </w:r>
      <w:r w:rsidR="00182FA0">
        <w:t xml:space="preserve"> </w:t>
      </w:r>
      <w:r w:rsidR="00B0206F">
        <w:t xml:space="preserve">etwa </w:t>
      </w:r>
      <w:r w:rsidR="00182FA0">
        <w:t>in der Gastronomie oder im Eventbereich</w:t>
      </w:r>
      <w:r w:rsidR="00B0206F">
        <w:t xml:space="preserve"> typisch sind</w:t>
      </w:r>
      <w:r w:rsidR="005A5EEB">
        <w:t>. Das System besteht</w:t>
      </w:r>
      <w:r w:rsidR="005A5EEB" w:rsidRPr="005A5EEB">
        <w:t xml:space="preserve"> aus einem </w:t>
      </w:r>
      <w:r w:rsidR="005A5EEB" w:rsidRPr="005A5EEB">
        <w:lastRenderedPageBreak/>
        <w:t>glasfaserverstärkten Verlegemodul, höhenverstellba</w:t>
      </w:r>
      <w:r w:rsidR="00B0206F">
        <w:t xml:space="preserve">ren Stellfüßen </w:t>
      </w:r>
      <w:r w:rsidR="005A5EEB" w:rsidRPr="00B0206F">
        <w:t xml:space="preserve">und frei positionierbaren Fugentellern. </w:t>
      </w:r>
      <w:r w:rsidR="001554A7">
        <w:t>„</w:t>
      </w:r>
      <w:r w:rsidR="00182FA0" w:rsidRPr="00B0206F">
        <w:t xml:space="preserve">Als Gesamtsystem </w:t>
      </w:r>
      <w:r w:rsidR="005A5EEB" w:rsidRPr="00B0206F">
        <w:t xml:space="preserve">entsteht </w:t>
      </w:r>
      <w:r w:rsidR="00182FA0" w:rsidRPr="00B0206F">
        <w:t xml:space="preserve">so </w:t>
      </w:r>
      <w:r w:rsidR="005A5EEB" w:rsidRPr="00B0206F">
        <w:t>eine Doppelbodenkonstruktion mit einem Durchbruchschutz für den</w:t>
      </w:r>
      <w:r w:rsidR="005A5EEB" w:rsidRPr="005A5EEB">
        <w:t xml:space="preserve"> darauf verlegten Belag.</w:t>
      </w:r>
      <w:r w:rsidR="00182FA0">
        <w:t xml:space="preserve"> </w:t>
      </w:r>
      <w:r w:rsidR="00484982">
        <w:t>Damit werden Verletzungen verhindert, die beim Bruch einer Keramikplatte entstehen können, zum Beispiel wenn eine Sektflasche ungebremst herunterfällt</w:t>
      </w:r>
      <w:r w:rsidR="001554A7">
        <w:t xml:space="preserve">“, </w:t>
      </w:r>
      <w:r w:rsidR="00507650">
        <w:t>sagt</w:t>
      </w:r>
      <w:r w:rsidR="00484982">
        <w:t xml:space="preserve"> </w:t>
      </w:r>
      <w:r w:rsidR="0008201B">
        <w:t xml:space="preserve">Thomas </w:t>
      </w:r>
      <w:r w:rsidR="00484982">
        <w:t>Römer</w:t>
      </w:r>
      <w:r w:rsidR="001554A7">
        <w:t>.</w:t>
      </w:r>
    </w:p>
    <w:p w14:paraId="390AC2C2" w14:textId="76C45C6A" w:rsidR="005A5EEB" w:rsidRDefault="005A5EEB" w:rsidP="002058AC">
      <w:pPr>
        <w:pStyle w:val="Pressetext"/>
      </w:pPr>
    </w:p>
    <w:p w14:paraId="661A3947" w14:textId="3F6D91A7" w:rsidR="004E77F9" w:rsidRPr="004E77F9" w:rsidRDefault="004E77F9" w:rsidP="002058AC">
      <w:pPr>
        <w:pStyle w:val="Pressetext"/>
        <w:rPr>
          <w:b/>
        </w:rPr>
      </w:pPr>
      <w:r w:rsidRPr="004E77F9">
        <w:rPr>
          <w:b/>
        </w:rPr>
        <w:t>Ideal für Außenbereiche mit hoher Publikumsfrequenz</w:t>
      </w:r>
    </w:p>
    <w:p w14:paraId="2A3BEC48" w14:textId="63FDFADC" w:rsidR="005A5EEB" w:rsidRDefault="005A5EEB" w:rsidP="00CD62A5">
      <w:pPr>
        <w:pStyle w:val="Pressetext"/>
      </w:pPr>
      <w:r>
        <w:t xml:space="preserve">Der Durchbruchschutz der glasfaserverstärkten Verlegemodule macht </w:t>
      </w:r>
      <w:r w:rsidRPr="00A60B90">
        <w:t>TerraMaxx PROTECT</w:t>
      </w:r>
      <w:r>
        <w:t xml:space="preserve"> zur idealen und sicheren Lösung für Außenbereiche mit </w:t>
      </w:r>
      <w:r w:rsidR="00182FA0">
        <w:t>regelmäßigem Publikumsverkehr</w:t>
      </w:r>
      <w:r>
        <w:t xml:space="preserve">. </w:t>
      </w:r>
      <w:r w:rsidR="000F73BB">
        <w:t xml:space="preserve">Dank der </w:t>
      </w:r>
      <w:r w:rsidR="00CD62A5">
        <w:t xml:space="preserve">von oben verstellbaren easy2wall-Stellfüße </w:t>
      </w:r>
      <w:r w:rsidR="000F73BB">
        <w:t>ist</w:t>
      </w:r>
      <w:r w:rsidR="00CD62A5">
        <w:t xml:space="preserve"> die Montage des Verlegesystems denkbar einfach. </w:t>
      </w:r>
      <w:r w:rsidR="000B50F3">
        <w:t>Zudem erleichtert d</w:t>
      </w:r>
      <w:r w:rsidR="00CD62A5">
        <w:t>as Allwettersystem die Planungen</w:t>
      </w:r>
      <w:r w:rsidR="000B50F3">
        <w:t>:</w:t>
      </w:r>
      <w:r w:rsidR="00CD62A5">
        <w:t xml:space="preserve"> </w:t>
      </w:r>
      <w:r w:rsidR="000B50F3">
        <w:t xml:space="preserve">Der </w:t>
      </w:r>
      <w:r w:rsidR="00CD62A5">
        <w:t xml:space="preserve">Aufbau </w:t>
      </w:r>
      <w:r w:rsidR="00B0206F">
        <w:t xml:space="preserve">ist </w:t>
      </w:r>
      <w:r w:rsidR="000B50F3">
        <w:t xml:space="preserve">mörtelfrei und dadurch </w:t>
      </w:r>
      <w:r w:rsidR="00CD62A5">
        <w:t>witterungsunabhängig verlegbar.</w:t>
      </w:r>
    </w:p>
    <w:p w14:paraId="718708CA" w14:textId="52CC30B2" w:rsidR="004A27F6" w:rsidRDefault="004A27F6" w:rsidP="00CD62A5">
      <w:pPr>
        <w:pStyle w:val="Pressetext"/>
      </w:pPr>
    </w:p>
    <w:p w14:paraId="268452E1" w14:textId="43BFBF70" w:rsidR="00A60B90" w:rsidRPr="00A664CC" w:rsidRDefault="004A27F6" w:rsidP="00C91330">
      <w:pPr>
        <w:pStyle w:val="Pressetext"/>
      </w:pPr>
      <w:r w:rsidRPr="00A60B90">
        <w:t>TerraMaxx PROTECT</w:t>
      </w:r>
      <w:r>
        <w:t xml:space="preserve"> ist ab einer Mindestaufbauhöhe von 48 mm zuzüglich Belag einsetzbar. Geeignet ist das Verlegesystem für gebundene Untergründe, Betonflächen mit oder ohne Abdichtung sowie für ungebundene, erdberührte und verzögert </w:t>
      </w:r>
      <w:r w:rsidRPr="00A664CC">
        <w:t>sickerfähige Untergründe</w:t>
      </w:r>
      <w:r w:rsidR="00C91330" w:rsidRPr="00A664CC">
        <w:t xml:space="preserve">. </w:t>
      </w:r>
      <w:r w:rsidR="00484982">
        <w:t>D</w:t>
      </w:r>
      <w:r w:rsidR="00C91330" w:rsidRPr="00A664CC">
        <w:t xml:space="preserve">ank der frei positionierbaren Fugenteller </w:t>
      </w:r>
      <w:r w:rsidR="00484982">
        <w:t>können auch unterschiedliche Belagsformate in einer Fläche verlegt werden</w:t>
      </w:r>
      <w:r w:rsidR="00C91330" w:rsidRPr="00A664CC">
        <w:t>.</w:t>
      </w:r>
      <w:r w:rsidR="00A664CC" w:rsidRPr="00A664CC">
        <w:t xml:space="preserve"> TerraMaxx PROTECT </w:t>
      </w:r>
      <w:r w:rsidR="007F48A1">
        <w:t xml:space="preserve">lässt sich </w:t>
      </w:r>
      <w:r w:rsidR="00484982">
        <w:t xml:space="preserve">mit den anderen </w:t>
      </w:r>
      <w:r w:rsidR="007F48A1">
        <w:t>S</w:t>
      </w:r>
      <w:r w:rsidR="00484982">
        <w:t xml:space="preserve">ystemkomponenten von </w:t>
      </w:r>
      <w:r w:rsidR="007F48A1">
        <w:t xml:space="preserve">Gutjahr kombinieren </w:t>
      </w:r>
      <w:r w:rsidR="00484982">
        <w:t>– wie Abdichtung, Randprofile oder Drainroste für schwellenfreie Übergänge</w:t>
      </w:r>
      <w:r w:rsidR="00C91330" w:rsidRPr="00A664CC">
        <w:t>.</w:t>
      </w:r>
    </w:p>
    <w:p w14:paraId="2C612F25" w14:textId="77777777" w:rsidR="00E603A3" w:rsidRDefault="00E603A3" w:rsidP="002058AC">
      <w:pPr>
        <w:pStyle w:val="Pressetext"/>
      </w:pPr>
    </w:p>
    <w:p w14:paraId="212BBD46" w14:textId="04B09DA0" w:rsidR="00921976" w:rsidRDefault="001554A7" w:rsidP="00465B07">
      <w:pPr>
        <w:pStyle w:val="Pressetext"/>
      </w:pPr>
      <w:r>
        <w:t xml:space="preserve">Gerade in der Gastronomie und im Eventbereich </w:t>
      </w:r>
      <w:r w:rsidR="00921976">
        <w:t>stellt</w:t>
      </w:r>
      <w:r>
        <w:t xml:space="preserve"> die</w:t>
      </w:r>
      <w:r w:rsidR="00921976">
        <w:t xml:space="preserve"> neue Lösung </w:t>
      </w:r>
      <w:r w:rsidR="000F73BB">
        <w:t>damit</w:t>
      </w:r>
      <w:r>
        <w:t xml:space="preserve"> eine große Erleichterung im sensiblen Bereich des </w:t>
      </w:r>
      <w:r w:rsidR="00921976">
        <w:t>Brandschutzes dar – für Kunden wie für Verarbeiter.</w:t>
      </w:r>
    </w:p>
    <w:p w14:paraId="1DAE9504" w14:textId="77777777" w:rsidR="001C44FB" w:rsidRPr="00641354" w:rsidRDefault="001C44FB" w:rsidP="001C44FB">
      <w:pPr>
        <w:pStyle w:val="berGutjahr"/>
        <w:spacing w:before="320"/>
        <w:rPr>
          <w:b/>
          <w:sz w:val="20"/>
          <w:szCs w:val="20"/>
        </w:rPr>
      </w:pPr>
      <w:r w:rsidRPr="00641354">
        <w:rPr>
          <w:b/>
          <w:sz w:val="20"/>
          <w:szCs w:val="20"/>
        </w:rPr>
        <w:t>Über Gutjahr</w:t>
      </w:r>
    </w:p>
    <w:p w14:paraId="4D978D40" w14:textId="77777777" w:rsidR="001C44FB" w:rsidRPr="00641354" w:rsidRDefault="001C44FB" w:rsidP="001C44FB">
      <w:pPr>
        <w:pStyle w:val="berGutjahr"/>
        <w:rPr>
          <w:sz w:val="20"/>
          <w:szCs w:val="20"/>
        </w:rPr>
      </w:pPr>
      <w:r w:rsidRPr="00641354">
        <w:rPr>
          <w:sz w:val="20"/>
          <w:szCs w:val="20"/>
          <w:lang w:val="de-CH"/>
        </w:rPr>
        <w:t>Gutjahr Systemtechnik mit Sitz in Bickenbach/Bergstraße (Hessen) entwickelt seit mehr als 30 Jahren Komplettlösungen für die sichere Entwässerung, Entlüftung und Entkopplung von Belägen – auf Balkonen, Terrassen und Außentreppen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641354">
        <w:rPr>
          <w:sz w:val="20"/>
          <w:szCs w:val="20"/>
        </w:rPr>
        <w:t xml:space="preserve"> </w:t>
      </w:r>
    </w:p>
    <w:p w14:paraId="4B629D2D" w14:textId="41A2D00F" w:rsidR="0022769C" w:rsidRPr="001008AF" w:rsidRDefault="001C44FB" w:rsidP="007938B5">
      <w:pPr>
        <w:pStyle w:val="KontaktdatenPresseanfragen"/>
      </w:pPr>
      <w:r w:rsidRPr="00641354">
        <w:rPr>
          <w:b/>
        </w:rPr>
        <w:lastRenderedPageBreak/>
        <w:t>Presseanfragen bitte an:</w:t>
      </w:r>
      <w:r w:rsidRPr="00641354">
        <w:rPr>
          <w:b/>
        </w:rPr>
        <w:br/>
      </w:r>
      <w:r w:rsidRPr="00641354">
        <w:t>Arts &amp; Others, Anja Kassubek, Daimlerstraße 12, D-61352 Bad Homburg</w:t>
      </w:r>
      <w:r w:rsidRPr="00641354">
        <w:br/>
        <w:t xml:space="preserve">Tel. 06172/9022-131, </w:t>
      </w:r>
      <w:hyperlink r:id="rId7" w:history="1">
        <w:r w:rsidRPr="00641354">
          <w:t>a.kassubek@arts-others.de</w:t>
        </w:r>
      </w:hyperlink>
    </w:p>
    <w:sectPr w:rsidR="0022769C" w:rsidRPr="001008AF" w:rsidSect="001928AF">
      <w:headerReference w:type="default" r:id="rId8"/>
      <w:pgSz w:w="11906" w:h="16838"/>
      <w:pgMar w:top="3725" w:right="2977"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652F" w14:textId="77777777" w:rsidR="001928AF" w:rsidRDefault="001928AF" w:rsidP="00EC4464">
      <w:pPr>
        <w:spacing w:line="240" w:lineRule="auto"/>
      </w:pPr>
      <w:r>
        <w:separator/>
      </w:r>
    </w:p>
  </w:endnote>
  <w:endnote w:type="continuationSeparator" w:id="0">
    <w:p w14:paraId="46FCA751" w14:textId="77777777" w:rsidR="001928AF" w:rsidRDefault="001928AF"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5922" w14:textId="77777777" w:rsidR="001928AF" w:rsidRDefault="001928AF" w:rsidP="00EC4464">
      <w:pPr>
        <w:spacing w:line="240" w:lineRule="auto"/>
      </w:pPr>
      <w:r>
        <w:separator/>
      </w:r>
    </w:p>
  </w:footnote>
  <w:footnote w:type="continuationSeparator" w:id="0">
    <w:p w14:paraId="1AA6B760" w14:textId="77777777" w:rsidR="001928AF" w:rsidRDefault="001928AF"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95203072"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470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40A04"/>
    <w:rsid w:val="00067487"/>
    <w:rsid w:val="0008201B"/>
    <w:rsid w:val="000A01A5"/>
    <w:rsid w:val="000B50F3"/>
    <w:rsid w:val="000F6A7A"/>
    <w:rsid w:val="000F73BB"/>
    <w:rsid w:val="001008AF"/>
    <w:rsid w:val="0013664D"/>
    <w:rsid w:val="001554A7"/>
    <w:rsid w:val="00182FA0"/>
    <w:rsid w:val="001928AF"/>
    <w:rsid w:val="0019702C"/>
    <w:rsid w:val="001B2B89"/>
    <w:rsid w:val="001C44FB"/>
    <w:rsid w:val="001E5878"/>
    <w:rsid w:val="001F7205"/>
    <w:rsid w:val="002058AC"/>
    <w:rsid w:val="00214B57"/>
    <w:rsid w:val="00217A84"/>
    <w:rsid w:val="0022769C"/>
    <w:rsid w:val="002726B8"/>
    <w:rsid w:val="00276A89"/>
    <w:rsid w:val="00294100"/>
    <w:rsid w:val="002A0392"/>
    <w:rsid w:val="002A7BAD"/>
    <w:rsid w:val="002A7BCB"/>
    <w:rsid w:val="002B43C0"/>
    <w:rsid w:val="002B71C4"/>
    <w:rsid w:val="002C25DF"/>
    <w:rsid w:val="002E0CC9"/>
    <w:rsid w:val="00304CA7"/>
    <w:rsid w:val="00334796"/>
    <w:rsid w:val="003414E9"/>
    <w:rsid w:val="00355700"/>
    <w:rsid w:val="0037282F"/>
    <w:rsid w:val="00374498"/>
    <w:rsid w:val="003F384E"/>
    <w:rsid w:val="004006F4"/>
    <w:rsid w:val="004009A4"/>
    <w:rsid w:val="00403D81"/>
    <w:rsid w:val="004165D5"/>
    <w:rsid w:val="00446E5E"/>
    <w:rsid w:val="004550C9"/>
    <w:rsid w:val="004658DC"/>
    <w:rsid w:val="00465B07"/>
    <w:rsid w:val="00484982"/>
    <w:rsid w:val="004A27F6"/>
    <w:rsid w:val="004A3B84"/>
    <w:rsid w:val="004A4DD7"/>
    <w:rsid w:val="004C736E"/>
    <w:rsid w:val="004E38F0"/>
    <w:rsid w:val="004E77F9"/>
    <w:rsid w:val="00501CB6"/>
    <w:rsid w:val="00507650"/>
    <w:rsid w:val="005378E8"/>
    <w:rsid w:val="00537924"/>
    <w:rsid w:val="00541AA9"/>
    <w:rsid w:val="005532D2"/>
    <w:rsid w:val="00582552"/>
    <w:rsid w:val="005A5A7F"/>
    <w:rsid w:val="005A5EEB"/>
    <w:rsid w:val="005E7C23"/>
    <w:rsid w:val="006028A7"/>
    <w:rsid w:val="006044B0"/>
    <w:rsid w:val="0061161D"/>
    <w:rsid w:val="006272C0"/>
    <w:rsid w:val="00654B7B"/>
    <w:rsid w:val="006730B6"/>
    <w:rsid w:val="00696572"/>
    <w:rsid w:val="006B3B5E"/>
    <w:rsid w:val="006B6981"/>
    <w:rsid w:val="006C0669"/>
    <w:rsid w:val="006F350A"/>
    <w:rsid w:val="006F42B6"/>
    <w:rsid w:val="007108CD"/>
    <w:rsid w:val="007123DF"/>
    <w:rsid w:val="007307AD"/>
    <w:rsid w:val="00734699"/>
    <w:rsid w:val="00745B29"/>
    <w:rsid w:val="00775B94"/>
    <w:rsid w:val="007938B5"/>
    <w:rsid w:val="007C3B05"/>
    <w:rsid w:val="007C4B6B"/>
    <w:rsid w:val="007E6668"/>
    <w:rsid w:val="007F48A1"/>
    <w:rsid w:val="00811A09"/>
    <w:rsid w:val="00820293"/>
    <w:rsid w:val="008520BD"/>
    <w:rsid w:val="00854362"/>
    <w:rsid w:val="00874287"/>
    <w:rsid w:val="008A3422"/>
    <w:rsid w:val="008A66C0"/>
    <w:rsid w:val="008F32D0"/>
    <w:rsid w:val="008F5903"/>
    <w:rsid w:val="009132D0"/>
    <w:rsid w:val="00921976"/>
    <w:rsid w:val="009436AC"/>
    <w:rsid w:val="00974DD0"/>
    <w:rsid w:val="00981F9B"/>
    <w:rsid w:val="009B094A"/>
    <w:rsid w:val="009E3ED9"/>
    <w:rsid w:val="009E5E9A"/>
    <w:rsid w:val="009F056F"/>
    <w:rsid w:val="00A0063E"/>
    <w:rsid w:val="00A10671"/>
    <w:rsid w:val="00A343D1"/>
    <w:rsid w:val="00A60B90"/>
    <w:rsid w:val="00A664CC"/>
    <w:rsid w:val="00A72455"/>
    <w:rsid w:val="00A73BD8"/>
    <w:rsid w:val="00A750AA"/>
    <w:rsid w:val="00A861D1"/>
    <w:rsid w:val="00AA3A75"/>
    <w:rsid w:val="00AA7D62"/>
    <w:rsid w:val="00AC20D1"/>
    <w:rsid w:val="00AE112D"/>
    <w:rsid w:val="00AE19FC"/>
    <w:rsid w:val="00AE35C8"/>
    <w:rsid w:val="00AF10C2"/>
    <w:rsid w:val="00B0206F"/>
    <w:rsid w:val="00B16F5A"/>
    <w:rsid w:val="00B16FEF"/>
    <w:rsid w:val="00B2602F"/>
    <w:rsid w:val="00B435B0"/>
    <w:rsid w:val="00B4558C"/>
    <w:rsid w:val="00B65D6C"/>
    <w:rsid w:val="00B74685"/>
    <w:rsid w:val="00B74956"/>
    <w:rsid w:val="00BA2231"/>
    <w:rsid w:val="00BA633C"/>
    <w:rsid w:val="00C20735"/>
    <w:rsid w:val="00C360C1"/>
    <w:rsid w:val="00C609FB"/>
    <w:rsid w:val="00C86A4E"/>
    <w:rsid w:val="00C86FE2"/>
    <w:rsid w:val="00C91330"/>
    <w:rsid w:val="00CB0DD3"/>
    <w:rsid w:val="00CD62A5"/>
    <w:rsid w:val="00CE23D4"/>
    <w:rsid w:val="00CE7CD4"/>
    <w:rsid w:val="00CF2EEE"/>
    <w:rsid w:val="00D236CF"/>
    <w:rsid w:val="00D25509"/>
    <w:rsid w:val="00D26FC1"/>
    <w:rsid w:val="00D338C6"/>
    <w:rsid w:val="00D36581"/>
    <w:rsid w:val="00D46E97"/>
    <w:rsid w:val="00D62573"/>
    <w:rsid w:val="00D657CE"/>
    <w:rsid w:val="00D67AD8"/>
    <w:rsid w:val="00D878A6"/>
    <w:rsid w:val="00D93E21"/>
    <w:rsid w:val="00DD0E8F"/>
    <w:rsid w:val="00DE6060"/>
    <w:rsid w:val="00DF2C9B"/>
    <w:rsid w:val="00E212B1"/>
    <w:rsid w:val="00E23F80"/>
    <w:rsid w:val="00E338FC"/>
    <w:rsid w:val="00E501DD"/>
    <w:rsid w:val="00E603A3"/>
    <w:rsid w:val="00E622C3"/>
    <w:rsid w:val="00E63DBD"/>
    <w:rsid w:val="00E970B2"/>
    <w:rsid w:val="00EB03D6"/>
    <w:rsid w:val="00EB739A"/>
    <w:rsid w:val="00EC4464"/>
    <w:rsid w:val="00ED2ECC"/>
    <w:rsid w:val="00F15B14"/>
    <w:rsid w:val="00F15C0C"/>
    <w:rsid w:val="00F338B3"/>
    <w:rsid w:val="00F4188C"/>
    <w:rsid w:val="00F41A52"/>
    <w:rsid w:val="00F41E46"/>
    <w:rsid w:val="00F44B2F"/>
    <w:rsid w:val="00F511AB"/>
    <w:rsid w:val="00F65047"/>
    <w:rsid w:val="00F679FF"/>
    <w:rsid w:val="00F70614"/>
    <w:rsid w:val="00F83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paragraph" w:styleId="berschrift6">
    <w:name w:val="heading 6"/>
    <w:basedOn w:val="Standard"/>
    <w:next w:val="Standard"/>
    <w:link w:val="berschrift6Zchn"/>
    <w:uiPriority w:val="9"/>
    <w:semiHidden/>
    <w:unhideWhenUsed/>
    <w:qFormat/>
    <w:rsid w:val="00582552"/>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customStyle="1" w:styleId="berschrift6Zchn">
    <w:name w:val="Überschrift 6 Zchn"/>
    <w:basedOn w:val="Absatz-Standardschriftart"/>
    <w:link w:val="berschrift6"/>
    <w:uiPriority w:val="9"/>
    <w:semiHidden/>
    <w:rsid w:val="00582552"/>
    <w:rPr>
      <w:rFonts w:asciiTheme="majorHAnsi" w:eastAsiaTheme="majorEastAsia" w:hAnsiTheme="majorHAnsi" w:cstheme="majorBidi"/>
      <w:color w:val="1F3763" w:themeColor="accent1" w:themeShade="7F"/>
    </w:rPr>
  </w:style>
  <w:style w:type="paragraph" w:customStyle="1" w:styleId="Text">
    <w:name w:val="Text"/>
    <w:basedOn w:val="Standard"/>
    <w:link w:val="TextZchn"/>
    <w:qFormat/>
    <w:rsid w:val="002058AC"/>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2058AC"/>
    <w:rPr>
      <w:color w:val="000000" w:themeColor="text1"/>
      <w:sz w:val="20"/>
      <w:szCs w:val="36"/>
    </w:rPr>
  </w:style>
  <w:style w:type="character" w:styleId="Fett">
    <w:name w:val="Strong"/>
    <w:basedOn w:val="Absatz-Standardschriftart"/>
    <w:uiPriority w:val="22"/>
    <w:qFormat/>
    <w:rsid w:val="00205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 w:id="2225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4098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51</cp:revision>
  <dcterms:created xsi:type="dcterms:W3CDTF">2024-01-05T15:53:00Z</dcterms:created>
  <dcterms:modified xsi:type="dcterms:W3CDTF">2024-03-06T13:18:00Z</dcterms:modified>
</cp:coreProperties>
</file>