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54886" w14:textId="77777777" w:rsidR="00FB2FB3" w:rsidRPr="006A113C" w:rsidRDefault="00FB2FB3" w:rsidP="005440F8">
      <w:pPr>
        <w:pStyle w:val="1Zeile"/>
      </w:pPr>
      <w:r>
        <w:t>Gutjahr-Stufendrainage im Einsatz</w:t>
      </w:r>
    </w:p>
    <w:p w14:paraId="4469824E" w14:textId="6DF73B54" w:rsidR="00FB2FB3" w:rsidRPr="00FB2FB3" w:rsidRDefault="00FB2FB3" w:rsidP="005440F8">
      <w:pPr>
        <w:pStyle w:val="2Zeile-14pt-bold"/>
        <w:jc w:val="left"/>
      </w:pPr>
      <w:r>
        <w:t xml:space="preserve">Ostseebrücke Scharbeutz: Neue Treppenanlage trotzt Wind und Wetter </w:t>
      </w:r>
    </w:p>
    <w:p w14:paraId="798D442C" w14:textId="0683DD1B" w:rsidR="00BC5AFE" w:rsidRDefault="0022769C" w:rsidP="005440F8">
      <w:pPr>
        <w:pStyle w:val="BickenbachBergstrae-Datum"/>
        <w:rPr>
          <w:color w:val="000000" w:themeColor="text1"/>
        </w:rPr>
      </w:pPr>
      <w:r w:rsidRPr="006A113C">
        <w:rPr>
          <w:color w:val="000000" w:themeColor="text1"/>
        </w:rPr>
        <w:t xml:space="preserve">Bickenbach/Bergstraße, </w:t>
      </w:r>
      <w:r w:rsidR="00F05530">
        <w:rPr>
          <w:color w:val="000000" w:themeColor="text1"/>
        </w:rPr>
        <w:t>14</w:t>
      </w:r>
      <w:r w:rsidR="00327E58" w:rsidRPr="006A113C">
        <w:rPr>
          <w:color w:val="000000" w:themeColor="text1"/>
        </w:rPr>
        <w:t xml:space="preserve">. </w:t>
      </w:r>
      <w:r w:rsidR="00F05530">
        <w:rPr>
          <w:color w:val="000000" w:themeColor="text1"/>
        </w:rPr>
        <w:t>Oktober</w:t>
      </w:r>
      <w:r w:rsidR="00327E58" w:rsidRPr="006A113C">
        <w:rPr>
          <w:color w:val="000000" w:themeColor="text1"/>
        </w:rPr>
        <w:t xml:space="preserve"> 2025</w:t>
      </w:r>
      <w:r w:rsidR="00407173" w:rsidRPr="006A113C">
        <w:rPr>
          <w:color w:val="000000" w:themeColor="text1"/>
        </w:rPr>
        <w:t>.</w:t>
      </w:r>
      <w:r w:rsidR="00A80963" w:rsidRPr="006A113C">
        <w:rPr>
          <w:color w:val="000000" w:themeColor="text1"/>
        </w:rPr>
        <w:t xml:space="preserve"> </w:t>
      </w:r>
      <w:r w:rsidR="00644CC2">
        <w:rPr>
          <w:color w:val="000000" w:themeColor="text1"/>
        </w:rPr>
        <w:t>Als</w:t>
      </w:r>
      <w:r w:rsidR="00BC5AFE">
        <w:rPr>
          <w:color w:val="000000" w:themeColor="text1"/>
        </w:rPr>
        <w:t xml:space="preserve"> im Ostseebad Scharbeutz</w:t>
      </w:r>
      <w:r w:rsidR="00644CC2">
        <w:rPr>
          <w:color w:val="000000" w:themeColor="text1"/>
        </w:rPr>
        <w:t xml:space="preserve"> eine neue Seebrücke geplant wurde, </w:t>
      </w:r>
      <w:r w:rsidR="00BC5AFE">
        <w:rPr>
          <w:color w:val="000000" w:themeColor="text1"/>
        </w:rPr>
        <w:t xml:space="preserve">sollte </w:t>
      </w:r>
      <w:r w:rsidR="00644CC2">
        <w:rPr>
          <w:color w:val="000000" w:themeColor="text1"/>
        </w:rPr>
        <w:t xml:space="preserve">sie </w:t>
      </w:r>
      <w:r w:rsidR="00BC5AFE">
        <w:rPr>
          <w:color w:val="000000" w:themeColor="text1"/>
        </w:rPr>
        <w:t>mit 310 Metern nicht nur deutlich länger ausfallen</w:t>
      </w:r>
      <w:r w:rsidR="00644CC2">
        <w:rPr>
          <w:color w:val="000000" w:themeColor="text1"/>
        </w:rPr>
        <w:t xml:space="preserve"> als ihre Vorgängerin</w:t>
      </w:r>
      <w:r w:rsidR="00BC5AFE">
        <w:rPr>
          <w:color w:val="000000" w:themeColor="text1"/>
        </w:rPr>
        <w:t xml:space="preserve">. </w:t>
      </w:r>
      <w:r w:rsidR="005669DD">
        <w:rPr>
          <w:color w:val="000000" w:themeColor="text1"/>
        </w:rPr>
        <w:t xml:space="preserve">Sie sollte auch </w:t>
      </w:r>
      <w:r w:rsidR="00BC5AFE" w:rsidRPr="00BC5AFE">
        <w:rPr>
          <w:color w:val="000000" w:themeColor="text1"/>
        </w:rPr>
        <w:t>den Übergang vom Strand und Seebrückenvorplatz auf die Brücke bilden.</w:t>
      </w:r>
      <w:r w:rsidR="00BC5AFE">
        <w:rPr>
          <w:color w:val="000000" w:themeColor="text1"/>
        </w:rPr>
        <w:t xml:space="preserve"> </w:t>
      </w:r>
      <w:r w:rsidR="005669DD">
        <w:rPr>
          <w:color w:val="000000" w:themeColor="text1"/>
        </w:rPr>
        <w:t xml:space="preserve">Dabei </w:t>
      </w:r>
      <w:r w:rsidR="005669DD">
        <w:rPr>
          <w:shd w:val="clear" w:color="auto" w:fill="FFFFFF"/>
        </w:rPr>
        <w:t>kam</w:t>
      </w:r>
      <w:r w:rsidR="00BC5AFE">
        <w:rPr>
          <w:shd w:val="clear" w:color="auto" w:fill="FFFFFF"/>
        </w:rPr>
        <w:t xml:space="preserve"> die Stufendrainage AquaDrain</w:t>
      </w:r>
      <w:r w:rsidR="00BC5AFE" w:rsidRPr="00620476">
        <w:rPr>
          <w:shd w:val="clear" w:color="auto" w:fill="FFFFFF"/>
        </w:rPr>
        <w:t xml:space="preserve"> SD </w:t>
      </w:r>
      <w:r w:rsidR="00BC5AFE">
        <w:rPr>
          <w:shd w:val="clear" w:color="auto" w:fill="FFFFFF"/>
        </w:rPr>
        <w:t xml:space="preserve">von Gutjahr </w:t>
      </w:r>
      <w:r w:rsidR="005669DD">
        <w:rPr>
          <w:shd w:val="clear" w:color="auto" w:fill="FFFFFF"/>
        </w:rPr>
        <w:t xml:space="preserve">zum Einsatz, um die geplanten </w:t>
      </w:r>
      <w:r w:rsidR="00907004">
        <w:rPr>
          <w:shd w:val="clear" w:color="auto" w:fill="FFFFFF"/>
        </w:rPr>
        <w:t>Winkel</w:t>
      </w:r>
      <w:r w:rsidR="005669DD">
        <w:rPr>
          <w:shd w:val="clear" w:color="auto" w:fill="FFFFFF"/>
        </w:rPr>
        <w:t>stufen vor Schäden zu schützen</w:t>
      </w:r>
      <w:r w:rsidR="00644CC2">
        <w:rPr>
          <w:shd w:val="clear" w:color="auto" w:fill="FFFFFF"/>
        </w:rPr>
        <w:t xml:space="preserve">. </w:t>
      </w:r>
      <w:r w:rsidR="006C22FC">
        <w:rPr>
          <w:shd w:val="clear" w:color="auto" w:fill="FFFFFF"/>
        </w:rPr>
        <w:t>S</w:t>
      </w:r>
      <w:r w:rsidR="00644CC2">
        <w:rPr>
          <w:shd w:val="clear" w:color="auto" w:fill="FFFFFF"/>
        </w:rPr>
        <w:t xml:space="preserve">eit der Einweihung im Mai 2025 </w:t>
      </w:r>
      <w:r w:rsidR="005669DD">
        <w:rPr>
          <w:shd w:val="clear" w:color="auto" w:fill="FFFFFF"/>
        </w:rPr>
        <w:t>gelangen</w:t>
      </w:r>
      <w:r w:rsidR="006C22FC">
        <w:rPr>
          <w:shd w:val="clear" w:color="auto" w:fill="FFFFFF"/>
        </w:rPr>
        <w:t xml:space="preserve"> Besucherinnen und Besucher </w:t>
      </w:r>
      <w:r w:rsidR="005669DD">
        <w:rPr>
          <w:shd w:val="clear" w:color="auto" w:fill="FFFFFF"/>
        </w:rPr>
        <w:t xml:space="preserve">so </w:t>
      </w:r>
      <w:r w:rsidR="00644CC2">
        <w:rPr>
          <w:shd w:val="clear" w:color="auto" w:fill="FFFFFF"/>
        </w:rPr>
        <w:t xml:space="preserve">sicher auf die </w:t>
      </w:r>
      <w:r w:rsidR="006C22FC">
        <w:rPr>
          <w:shd w:val="clear" w:color="auto" w:fill="FFFFFF"/>
        </w:rPr>
        <w:t>neue Seeb</w:t>
      </w:r>
      <w:r w:rsidR="00644CC2">
        <w:rPr>
          <w:shd w:val="clear" w:color="auto" w:fill="FFFFFF"/>
        </w:rPr>
        <w:t>rücke und zu einem herrlichen Rundumblick über die Ostsee.</w:t>
      </w:r>
    </w:p>
    <w:p w14:paraId="50BD308E" w14:textId="31D15422" w:rsidR="000B5BCF" w:rsidRDefault="00306CD3" w:rsidP="005440F8">
      <w:pPr>
        <w:pStyle w:val="Pressetext"/>
      </w:pPr>
      <w:r>
        <w:rPr>
          <w:shd w:val="clear" w:color="auto" w:fill="FFFFFF"/>
        </w:rPr>
        <w:t xml:space="preserve">Das Ostseebad </w:t>
      </w:r>
      <w:r w:rsidR="005470D8">
        <w:rPr>
          <w:shd w:val="clear" w:color="auto" w:fill="FFFFFF"/>
        </w:rPr>
        <w:t>Scharbeutz ist mit einer traumhaften Lage gesegnet: I</w:t>
      </w:r>
      <w:r w:rsidR="005470D8" w:rsidRPr="005470D8">
        <w:rPr>
          <w:shd w:val="clear" w:color="auto" w:fill="FFFFFF"/>
        </w:rPr>
        <w:t>m Süden der Lübecker Bucht</w:t>
      </w:r>
      <w:r>
        <w:rPr>
          <w:shd w:val="clear" w:color="auto" w:fill="FFFFFF"/>
        </w:rPr>
        <w:t xml:space="preserve"> gelegen</w:t>
      </w:r>
      <w:r w:rsidR="005470D8" w:rsidRPr="005470D8">
        <w:rPr>
          <w:shd w:val="clear" w:color="auto" w:fill="FFFFFF"/>
        </w:rPr>
        <w:t>, in direkter Nachbarschaft zu</w:t>
      </w:r>
      <w:r>
        <w:rPr>
          <w:shd w:val="clear" w:color="auto" w:fill="FFFFFF"/>
        </w:rPr>
        <w:t>m</w:t>
      </w:r>
      <w:r w:rsidR="005470D8" w:rsidRPr="005470D8">
        <w:rPr>
          <w:shd w:val="clear" w:color="auto" w:fill="FFFFFF"/>
        </w:rPr>
        <w:t xml:space="preserve"> Timmendorfer Strand, l</w:t>
      </w:r>
      <w:r w:rsidR="005470D8">
        <w:rPr>
          <w:shd w:val="clear" w:color="auto" w:fill="FFFFFF"/>
        </w:rPr>
        <w:t>ock</w:t>
      </w:r>
      <w:r w:rsidR="008768AC">
        <w:rPr>
          <w:shd w:val="clear" w:color="auto" w:fill="FFFFFF"/>
        </w:rPr>
        <w:t>en</w:t>
      </w:r>
      <w:r w:rsidR="005470D8">
        <w:rPr>
          <w:shd w:val="clear" w:color="auto" w:fill="FFFFFF"/>
        </w:rPr>
        <w:t xml:space="preserve"> Sandstrand</w:t>
      </w:r>
      <w:r w:rsidR="000B5BCF">
        <w:rPr>
          <w:shd w:val="clear" w:color="auto" w:fill="FFFFFF"/>
        </w:rPr>
        <w:t xml:space="preserve">, Bars und </w:t>
      </w:r>
      <w:r w:rsidR="008768AC">
        <w:rPr>
          <w:shd w:val="clear" w:color="auto" w:fill="FFFFFF"/>
        </w:rPr>
        <w:t>eine</w:t>
      </w:r>
      <w:r w:rsidR="005470D8">
        <w:rPr>
          <w:shd w:val="clear" w:color="auto" w:fill="FFFFFF"/>
        </w:rPr>
        <w:t xml:space="preserve"> lebendige Ostseepromenade zahlreiche Urlauber und Tagesbesucher</w:t>
      </w:r>
      <w:r w:rsidR="000B5BCF">
        <w:rPr>
          <w:shd w:val="clear" w:color="auto" w:fill="FFFFFF"/>
        </w:rPr>
        <w:t xml:space="preserve"> an</w:t>
      </w:r>
      <w:r w:rsidR="005470D8">
        <w:rPr>
          <w:shd w:val="clear" w:color="auto" w:fill="FFFFFF"/>
        </w:rPr>
        <w:t xml:space="preserve">. </w:t>
      </w:r>
      <w:r w:rsidR="000B5BCF">
        <w:rPr>
          <w:shd w:val="clear" w:color="auto" w:fill="FFFFFF"/>
        </w:rPr>
        <w:t xml:space="preserve">Fest zum Ortsbild gehört </w:t>
      </w:r>
      <w:r>
        <w:rPr>
          <w:shd w:val="clear" w:color="auto" w:fill="FFFFFF"/>
        </w:rPr>
        <w:t>eine</w:t>
      </w:r>
      <w:r w:rsidR="000B5BCF">
        <w:rPr>
          <w:shd w:val="clear" w:color="auto" w:fill="FFFFFF"/>
        </w:rPr>
        <w:t xml:space="preserve"> ins Meer ragende Seebrücke</w:t>
      </w:r>
      <w:r w:rsidR="006F52B8">
        <w:rPr>
          <w:shd w:val="clear" w:color="auto" w:fill="FFFFFF"/>
        </w:rPr>
        <w:t>.</w:t>
      </w:r>
      <w:r w:rsidR="000B5BCF">
        <w:rPr>
          <w:shd w:val="clear" w:color="auto" w:fill="FFFFFF"/>
        </w:rPr>
        <w:t xml:space="preserve"> </w:t>
      </w:r>
      <w:r w:rsidR="006F52B8">
        <w:rPr>
          <w:shd w:val="clear" w:color="auto" w:fill="FFFFFF"/>
        </w:rPr>
        <w:t>Sie</w:t>
      </w:r>
      <w:r w:rsidR="000B5BCF">
        <w:rPr>
          <w:shd w:val="clear" w:color="auto" w:fill="FFFFFF"/>
        </w:rPr>
        <w:t xml:space="preserve"> er</w:t>
      </w:r>
      <w:r>
        <w:rPr>
          <w:shd w:val="clear" w:color="auto" w:fill="FFFFFF"/>
        </w:rPr>
        <w:t>möglicht</w:t>
      </w:r>
      <w:r w:rsidR="006F52B8">
        <w:rPr>
          <w:shd w:val="clear" w:color="auto" w:fill="FFFFFF"/>
        </w:rPr>
        <w:t xml:space="preserve"> es</w:t>
      </w:r>
      <w:r w:rsidR="000B5BCF">
        <w:rPr>
          <w:shd w:val="clear" w:color="auto" w:fill="FFFFFF"/>
        </w:rPr>
        <w:t xml:space="preserve">, nicht nur am, sondern über dem Meer zu spazieren. </w:t>
      </w:r>
      <w:r w:rsidR="000B5BCF" w:rsidRPr="000B5BCF">
        <w:rPr>
          <w:shd w:val="clear" w:color="auto" w:fill="FFFFFF"/>
        </w:rPr>
        <w:t>Die erste hölzerne An</w:t>
      </w:r>
      <w:r w:rsidR="000B5BCF">
        <w:rPr>
          <w:shd w:val="clear" w:color="auto" w:fill="FFFFFF"/>
        </w:rPr>
        <w:t xml:space="preserve">legebrücke wurde bereits </w:t>
      </w:r>
      <w:r w:rsidR="006F52B8">
        <w:rPr>
          <w:shd w:val="clear" w:color="auto" w:fill="FFFFFF"/>
        </w:rPr>
        <w:t xml:space="preserve">im Jahr </w:t>
      </w:r>
      <w:r w:rsidR="000B5BCF">
        <w:rPr>
          <w:shd w:val="clear" w:color="auto" w:fill="FFFFFF"/>
        </w:rPr>
        <w:t>190</w:t>
      </w:r>
      <w:r>
        <w:rPr>
          <w:shd w:val="clear" w:color="auto" w:fill="FFFFFF"/>
        </w:rPr>
        <w:t>9 fertiggestellt. N</w:t>
      </w:r>
      <w:r w:rsidR="000B5BCF">
        <w:rPr>
          <w:shd w:val="clear" w:color="auto" w:fill="FFFFFF"/>
        </w:rPr>
        <w:t>ach einem weiteren Vorgängerbau aus Holz wurde 1</w:t>
      </w:r>
      <w:r w:rsidR="000B5BCF" w:rsidRPr="000B5BCF">
        <w:rPr>
          <w:shd w:val="clear" w:color="auto" w:fill="FFFFFF"/>
        </w:rPr>
        <w:t xml:space="preserve">997 eine 265 Meter lange Brücke aus Stahlbeton </w:t>
      </w:r>
      <w:r w:rsidR="000B5BCF">
        <w:rPr>
          <w:shd w:val="clear" w:color="auto" w:fill="FFFFFF"/>
        </w:rPr>
        <w:t>errichtet</w:t>
      </w:r>
      <w:r w:rsidR="0049222C">
        <w:rPr>
          <w:shd w:val="clear" w:color="auto" w:fill="FFFFFF"/>
        </w:rPr>
        <w:t>. Sie musste</w:t>
      </w:r>
      <w:r w:rsidR="000B5BCF">
        <w:rPr>
          <w:shd w:val="clear" w:color="auto" w:fill="FFFFFF"/>
        </w:rPr>
        <w:t xml:space="preserve"> 2022 ebenfalls weichen</w:t>
      </w:r>
      <w:r w:rsidR="0049222C">
        <w:rPr>
          <w:shd w:val="clear" w:color="auto" w:fill="FFFFFF"/>
        </w:rPr>
        <w:t>, weil</w:t>
      </w:r>
      <w:r w:rsidR="000B5BCF">
        <w:rPr>
          <w:shd w:val="clear" w:color="auto" w:fill="FFFFFF"/>
        </w:rPr>
        <w:t xml:space="preserve"> </w:t>
      </w:r>
      <w:r w:rsidR="000B5BCF">
        <w:t>Sturm und Wellen das Bauwerk stark beansprucht</w:t>
      </w:r>
      <w:r w:rsidR="0049222C">
        <w:t xml:space="preserve"> hatten.</w:t>
      </w:r>
      <w:r w:rsidR="00CA1D0A">
        <w:t xml:space="preserve"> </w:t>
      </w:r>
      <w:r w:rsidR="0049222C">
        <w:t>Bauwerk Nummer vier</w:t>
      </w:r>
      <w:r w:rsidR="00CA1D0A">
        <w:t>, als „Erlebnis-Seebrücke“ geplant</w:t>
      </w:r>
      <w:r w:rsidR="0049222C">
        <w:t>, sollte nun</w:t>
      </w:r>
      <w:r w:rsidR="000B5BCF">
        <w:t xml:space="preserve"> wegen des steigenden Meeresspiegels höher gebaut werden als </w:t>
      </w:r>
      <w:r>
        <w:t>seine</w:t>
      </w:r>
      <w:r w:rsidR="000B5BCF">
        <w:t xml:space="preserve"> Vorgänger</w:t>
      </w:r>
      <w:r w:rsidR="0049222C">
        <w:t>,</w:t>
      </w:r>
      <w:r w:rsidR="006F2614">
        <w:t xml:space="preserve"> so die Vorgabe der Bauherrin, der </w:t>
      </w:r>
      <w:r w:rsidR="006F2614" w:rsidRPr="00782F6F">
        <w:t>Gemeinde Scharbeutz</w:t>
      </w:r>
      <w:r w:rsidR="006F2614">
        <w:t>.</w:t>
      </w:r>
    </w:p>
    <w:p w14:paraId="6C4387A6" w14:textId="51387A25" w:rsidR="000B5BCF" w:rsidRDefault="000B5BCF" w:rsidP="005440F8">
      <w:pPr>
        <w:pStyle w:val="Pressetext"/>
      </w:pPr>
    </w:p>
    <w:p w14:paraId="7EB2C2F7" w14:textId="17DCE2A2" w:rsidR="006F2614" w:rsidRPr="006F2614" w:rsidRDefault="006F2614" w:rsidP="005440F8">
      <w:pPr>
        <w:pStyle w:val="Pressetext"/>
        <w:rPr>
          <w:b/>
        </w:rPr>
      </w:pPr>
      <w:r w:rsidRPr="006F2614">
        <w:rPr>
          <w:b/>
        </w:rPr>
        <w:t xml:space="preserve">310 Meter lange Brücke </w:t>
      </w:r>
    </w:p>
    <w:p w14:paraId="3EDDE765" w14:textId="723A4FE5" w:rsidR="009F7F48" w:rsidRPr="008731CA" w:rsidRDefault="00D30D9E" w:rsidP="005440F8">
      <w:pPr>
        <w:pStyle w:val="Pressetext"/>
        <w:rPr>
          <w:shd w:val="clear" w:color="auto" w:fill="FFFFFF"/>
        </w:rPr>
      </w:pPr>
      <w:r w:rsidRPr="008731CA">
        <w:rPr>
          <w:shd w:val="clear" w:color="auto" w:fill="FFFFFF"/>
        </w:rPr>
        <w:t xml:space="preserve">Nach </w:t>
      </w:r>
      <w:r w:rsidR="006D16D1">
        <w:rPr>
          <w:shd w:val="clear" w:color="auto" w:fill="FFFFFF"/>
        </w:rPr>
        <w:t xml:space="preserve">dem </w:t>
      </w:r>
      <w:r w:rsidRPr="008731CA">
        <w:rPr>
          <w:shd w:val="clear" w:color="auto" w:fill="FFFFFF"/>
        </w:rPr>
        <w:t xml:space="preserve">Rückbau der alten Seebrücke konnte 2023 die Baustelle für den Neubau eingerichtet werden. Mit 310 Metern </w:t>
      </w:r>
      <w:r w:rsidR="002A71AF" w:rsidRPr="008731CA">
        <w:rPr>
          <w:shd w:val="clear" w:color="auto" w:fill="FFFFFF"/>
        </w:rPr>
        <w:t>war</w:t>
      </w:r>
      <w:r w:rsidRPr="008731CA">
        <w:rPr>
          <w:shd w:val="clear" w:color="auto" w:fill="FFFFFF"/>
        </w:rPr>
        <w:t xml:space="preserve"> </w:t>
      </w:r>
      <w:r w:rsidR="006F2614" w:rsidRPr="008731CA">
        <w:rPr>
          <w:shd w:val="clear" w:color="auto" w:fill="FFFFFF"/>
        </w:rPr>
        <w:t xml:space="preserve">die </w:t>
      </w:r>
      <w:r w:rsidR="002A71AF" w:rsidRPr="008731CA">
        <w:rPr>
          <w:shd w:val="clear" w:color="auto" w:fill="FFFFFF"/>
        </w:rPr>
        <w:t xml:space="preserve">neue </w:t>
      </w:r>
      <w:r w:rsidR="006F2614" w:rsidRPr="008731CA">
        <w:rPr>
          <w:shd w:val="clear" w:color="auto" w:fill="FFFFFF"/>
        </w:rPr>
        <w:t>Brücke</w:t>
      </w:r>
      <w:r w:rsidRPr="008731CA">
        <w:rPr>
          <w:shd w:val="clear" w:color="auto" w:fill="FFFFFF"/>
        </w:rPr>
        <w:t xml:space="preserve"> deutlich länger </w:t>
      </w:r>
      <w:r w:rsidR="002A71AF" w:rsidRPr="008731CA">
        <w:rPr>
          <w:shd w:val="clear" w:color="auto" w:fill="FFFFFF"/>
        </w:rPr>
        <w:t>geplant.</w:t>
      </w:r>
      <w:r w:rsidRPr="008731CA">
        <w:rPr>
          <w:shd w:val="clear" w:color="auto" w:fill="FFFFFF"/>
        </w:rPr>
        <w:t xml:space="preserve"> Liegen und Bänke </w:t>
      </w:r>
      <w:r w:rsidR="002A71AF" w:rsidRPr="008731CA">
        <w:rPr>
          <w:shd w:val="clear" w:color="auto" w:fill="FFFFFF"/>
        </w:rPr>
        <w:t xml:space="preserve">sollen </w:t>
      </w:r>
      <w:r w:rsidRPr="008731CA">
        <w:rPr>
          <w:shd w:val="clear" w:color="auto" w:fill="FFFFFF"/>
        </w:rPr>
        <w:t xml:space="preserve">den Aufenthalt </w:t>
      </w:r>
      <w:r w:rsidR="002A71AF" w:rsidRPr="008731CA">
        <w:rPr>
          <w:shd w:val="clear" w:color="auto" w:fill="FFFFFF"/>
        </w:rPr>
        <w:t xml:space="preserve">dabei </w:t>
      </w:r>
      <w:r w:rsidRPr="008731CA">
        <w:rPr>
          <w:shd w:val="clear" w:color="auto" w:fill="FFFFFF"/>
        </w:rPr>
        <w:t>noch angenehmer gestalten</w:t>
      </w:r>
      <w:r w:rsidR="002A71AF" w:rsidRPr="008731CA">
        <w:rPr>
          <w:shd w:val="clear" w:color="auto" w:fill="FFFFFF"/>
        </w:rPr>
        <w:t>.</w:t>
      </w:r>
      <w:r w:rsidRPr="008731CA">
        <w:rPr>
          <w:shd w:val="clear" w:color="auto" w:fill="FFFFFF"/>
        </w:rPr>
        <w:t xml:space="preserve"> </w:t>
      </w:r>
      <w:r w:rsidR="002A71AF" w:rsidRPr="008731CA">
        <w:rPr>
          <w:shd w:val="clear" w:color="auto" w:fill="FFFFFF"/>
        </w:rPr>
        <w:t>A</w:t>
      </w:r>
      <w:r w:rsidRPr="008731CA">
        <w:rPr>
          <w:shd w:val="clear" w:color="auto" w:fill="FFFFFF"/>
        </w:rPr>
        <w:t xml:space="preserve">m Ende der Brücke </w:t>
      </w:r>
      <w:r w:rsidR="002A71AF" w:rsidRPr="008731CA">
        <w:rPr>
          <w:shd w:val="clear" w:color="auto" w:fill="FFFFFF"/>
        </w:rPr>
        <w:t xml:space="preserve">bietet </w:t>
      </w:r>
      <w:r w:rsidRPr="008731CA">
        <w:rPr>
          <w:shd w:val="clear" w:color="auto" w:fill="FFFFFF"/>
        </w:rPr>
        <w:t>ein asymmetrisch angelegter Brückenkopf mit einer großen Plattform einen perfekten Rundumblick auf die Ostsee.</w:t>
      </w:r>
      <w:r w:rsidR="009F7F48" w:rsidRPr="008731CA">
        <w:rPr>
          <w:shd w:val="clear" w:color="auto" w:fill="FFFFFF"/>
        </w:rPr>
        <w:t xml:space="preserve"> Auf der neuen Betonkonstruktion </w:t>
      </w:r>
      <w:r w:rsidR="00B648AD" w:rsidRPr="008731CA">
        <w:rPr>
          <w:shd w:val="clear" w:color="auto" w:fill="FFFFFF"/>
        </w:rPr>
        <w:t>führt</w:t>
      </w:r>
      <w:r w:rsidR="009F7F48" w:rsidRPr="008731CA">
        <w:rPr>
          <w:shd w:val="clear" w:color="auto" w:fill="FFFFFF"/>
        </w:rPr>
        <w:t xml:space="preserve"> eine breite Rampe zu den </w:t>
      </w:r>
      <w:r w:rsidR="002A71AF" w:rsidRPr="008731CA">
        <w:rPr>
          <w:shd w:val="clear" w:color="auto" w:fill="FFFFFF"/>
        </w:rPr>
        <w:t>Schiffsa</w:t>
      </w:r>
      <w:r w:rsidR="009F7F48" w:rsidRPr="008731CA">
        <w:rPr>
          <w:shd w:val="clear" w:color="auto" w:fill="FFFFFF"/>
        </w:rPr>
        <w:t xml:space="preserve">nlegern </w:t>
      </w:r>
      <w:r w:rsidR="00D84F53" w:rsidRPr="008731CA">
        <w:rPr>
          <w:shd w:val="clear" w:color="auto" w:fill="FFFFFF"/>
        </w:rPr>
        <w:t xml:space="preserve">und </w:t>
      </w:r>
      <w:r w:rsidR="00B648AD" w:rsidRPr="008731CA">
        <w:rPr>
          <w:shd w:val="clear" w:color="auto" w:fill="FFFFFF"/>
        </w:rPr>
        <w:t xml:space="preserve">die </w:t>
      </w:r>
      <w:r w:rsidR="002A71AF" w:rsidRPr="008731CA">
        <w:rPr>
          <w:shd w:val="clear" w:color="auto" w:fill="FFFFFF"/>
        </w:rPr>
        <w:t xml:space="preserve">rund 200 Quadratmeter große </w:t>
      </w:r>
      <w:r w:rsidR="00D84F53" w:rsidRPr="008731CA">
        <w:rPr>
          <w:shd w:val="clear" w:color="auto" w:fill="FFFFFF"/>
        </w:rPr>
        <w:t xml:space="preserve">Treppenanlage </w:t>
      </w:r>
      <w:r w:rsidR="00D84F53" w:rsidRPr="00D84F53">
        <w:rPr>
          <w:shd w:val="clear" w:color="auto" w:fill="FFFFFF"/>
        </w:rPr>
        <w:t xml:space="preserve">mit </w:t>
      </w:r>
      <w:r w:rsidR="00455451">
        <w:rPr>
          <w:shd w:val="clear" w:color="auto" w:fill="FFFFFF"/>
        </w:rPr>
        <w:t>Winkel</w:t>
      </w:r>
      <w:r w:rsidR="00D84F53" w:rsidRPr="00D84F53">
        <w:rPr>
          <w:shd w:val="clear" w:color="auto" w:fill="FFFFFF"/>
        </w:rPr>
        <w:t>stufen</w:t>
      </w:r>
      <w:r w:rsidR="00D84F53" w:rsidRPr="008731CA">
        <w:rPr>
          <w:shd w:val="clear" w:color="auto" w:fill="FFFFFF"/>
        </w:rPr>
        <w:t xml:space="preserve"> </w:t>
      </w:r>
      <w:r w:rsidR="00782F6F" w:rsidRPr="008731CA">
        <w:rPr>
          <w:shd w:val="clear" w:color="auto" w:fill="FFFFFF"/>
        </w:rPr>
        <w:t xml:space="preserve">aus Beton </w:t>
      </w:r>
      <w:r w:rsidR="00D84F53" w:rsidRPr="008731CA">
        <w:rPr>
          <w:shd w:val="clear" w:color="auto" w:fill="FFFFFF"/>
        </w:rPr>
        <w:t>soll den</w:t>
      </w:r>
      <w:r w:rsidR="009F7F48" w:rsidRPr="008731CA">
        <w:rPr>
          <w:shd w:val="clear" w:color="auto" w:fill="FFFFFF"/>
        </w:rPr>
        <w:t xml:space="preserve"> Übergang vom </w:t>
      </w:r>
      <w:r w:rsidR="00D84F53" w:rsidRPr="008731CA">
        <w:rPr>
          <w:shd w:val="clear" w:color="auto" w:fill="FFFFFF"/>
        </w:rPr>
        <w:t xml:space="preserve">Strand und </w:t>
      </w:r>
      <w:r w:rsidR="002A71AF" w:rsidRPr="008731CA">
        <w:rPr>
          <w:shd w:val="clear" w:color="auto" w:fill="FFFFFF"/>
        </w:rPr>
        <w:t xml:space="preserve">vom </w:t>
      </w:r>
      <w:r w:rsidR="009F7F48" w:rsidRPr="008731CA">
        <w:rPr>
          <w:shd w:val="clear" w:color="auto" w:fill="FFFFFF"/>
        </w:rPr>
        <w:t>See</w:t>
      </w:r>
      <w:r w:rsidR="00D84F53" w:rsidRPr="008731CA">
        <w:rPr>
          <w:shd w:val="clear" w:color="auto" w:fill="FFFFFF"/>
        </w:rPr>
        <w:t>brücke</w:t>
      </w:r>
      <w:r w:rsidR="006B42E5" w:rsidRPr="008731CA">
        <w:rPr>
          <w:shd w:val="clear" w:color="auto" w:fill="FFFFFF"/>
        </w:rPr>
        <w:t>nvorplatz auf die Brücke bilden.</w:t>
      </w:r>
    </w:p>
    <w:p w14:paraId="793FCD4B" w14:textId="0FEF2424" w:rsidR="000B5BCF" w:rsidRDefault="000B5BCF" w:rsidP="005440F8">
      <w:pPr>
        <w:pStyle w:val="Pressetext"/>
        <w:rPr>
          <w:shd w:val="clear" w:color="auto" w:fill="FFFFFF"/>
        </w:rPr>
      </w:pPr>
    </w:p>
    <w:p w14:paraId="451F76B9" w14:textId="77777777" w:rsidR="00F10133" w:rsidRDefault="00F10133" w:rsidP="005440F8">
      <w:pPr>
        <w:pStyle w:val="Pressetext"/>
        <w:rPr>
          <w:shd w:val="clear" w:color="auto" w:fill="FFFFFF"/>
        </w:rPr>
      </w:pPr>
    </w:p>
    <w:p w14:paraId="49D02ABC" w14:textId="115C04AB" w:rsidR="00CA4A97" w:rsidRPr="00CA4A97" w:rsidRDefault="00CA4A97" w:rsidP="005440F8">
      <w:pPr>
        <w:pStyle w:val="Pressetext"/>
        <w:rPr>
          <w:shd w:val="clear" w:color="auto" w:fill="FFFFFF"/>
        </w:rPr>
      </w:pPr>
      <w:r w:rsidRPr="00CA4A97">
        <w:rPr>
          <w:b/>
          <w:bCs/>
          <w:shd w:val="clear" w:color="auto" w:fill="FFFFFF"/>
        </w:rPr>
        <w:lastRenderedPageBreak/>
        <w:t>Stufendrainage ideal</w:t>
      </w:r>
      <w:r w:rsidR="00EF35AA">
        <w:rPr>
          <w:b/>
          <w:bCs/>
          <w:shd w:val="clear" w:color="auto" w:fill="FFFFFF"/>
        </w:rPr>
        <w:t xml:space="preserve"> </w:t>
      </w:r>
      <w:r w:rsidRPr="00CA4A97">
        <w:rPr>
          <w:b/>
          <w:bCs/>
          <w:shd w:val="clear" w:color="auto" w:fill="FFFFFF"/>
        </w:rPr>
        <w:t>für extreme Bedingungen</w:t>
      </w:r>
    </w:p>
    <w:p w14:paraId="0E149950" w14:textId="3BB2AE01" w:rsidR="00FB2B0E" w:rsidRDefault="00CA4A97" w:rsidP="005440F8">
      <w:pPr>
        <w:pStyle w:val="Pressetext"/>
        <w:rPr>
          <w:shd w:val="clear" w:color="auto" w:fill="FFFFFF"/>
        </w:rPr>
      </w:pPr>
      <w:r w:rsidRPr="008731CA">
        <w:rPr>
          <w:shd w:val="clear" w:color="auto" w:fill="FFFFFF"/>
        </w:rPr>
        <w:t xml:space="preserve">Für die Stufenanlage in Scharbeutz war bereits in der Planungsphase ein Verlegesystem mit Drainage vorgesehen. </w:t>
      </w:r>
      <w:r w:rsidR="00F2054A">
        <w:rPr>
          <w:shd w:val="clear" w:color="auto" w:fill="FFFFFF"/>
        </w:rPr>
        <w:t xml:space="preserve">Grund dafür waren vor allem </w:t>
      </w:r>
      <w:r w:rsidR="009C2587">
        <w:rPr>
          <w:shd w:val="clear" w:color="auto" w:fill="FFFFFF"/>
        </w:rPr>
        <w:t>die direkte Nähe zum Meer</w:t>
      </w:r>
      <w:r w:rsidR="00F2054A">
        <w:rPr>
          <w:shd w:val="clear" w:color="auto" w:fill="FFFFFF"/>
        </w:rPr>
        <w:t xml:space="preserve"> und die rund </w:t>
      </w:r>
      <w:r w:rsidR="00F2054A" w:rsidRPr="008731CA">
        <w:rPr>
          <w:shd w:val="clear" w:color="auto" w:fill="FFFFFF"/>
        </w:rPr>
        <w:t>150 Regentage pro Jahr</w:t>
      </w:r>
      <w:r w:rsidR="00241A10">
        <w:rPr>
          <w:shd w:val="clear" w:color="auto" w:fill="FFFFFF"/>
        </w:rPr>
        <w:t>. Beides sorgt für eine</w:t>
      </w:r>
      <w:r w:rsidR="00F2054A">
        <w:rPr>
          <w:shd w:val="clear" w:color="auto" w:fill="FFFFFF"/>
        </w:rPr>
        <w:t xml:space="preserve"> </w:t>
      </w:r>
      <w:r w:rsidR="00F2054A" w:rsidRPr="008731CA">
        <w:rPr>
          <w:shd w:val="clear" w:color="auto" w:fill="FFFFFF"/>
        </w:rPr>
        <w:t>dauerhafte Feuchtebelastung</w:t>
      </w:r>
      <w:r w:rsidR="00F2054A">
        <w:rPr>
          <w:shd w:val="clear" w:color="auto" w:fill="FFFFFF"/>
        </w:rPr>
        <w:t xml:space="preserve"> </w:t>
      </w:r>
      <w:r w:rsidR="007520C3">
        <w:rPr>
          <w:shd w:val="clear" w:color="auto" w:fill="FFFFFF"/>
        </w:rPr>
        <w:t>von</w:t>
      </w:r>
      <w:r w:rsidR="007520C3" w:rsidRPr="008731CA">
        <w:rPr>
          <w:shd w:val="clear" w:color="auto" w:fill="FFFFFF"/>
        </w:rPr>
        <w:t xml:space="preserve"> </w:t>
      </w:r>
      <w:r w:rsidR="00F2054A" w:rsidRPr="008731CA">
        <w:rPr>
          <w:shd w:val="clear" w:color="auto" w:fill="FFFFFF"/>
        </w:rPr>
        <w:t>Belagskonstruktionen</w:t>
      </w:r>
      <w:r w:rsidR="00241A10">
        <w:rPr>
          <w:shd w:val="clear" w:color="auto" w:fill="FFFFFF"/>
        </w:rPr>
        <w:t xml:space="preserve"> – und damit f</w:t>
      </w:r>
      <w:r w:rsidR="009C2587">
        <w:rPr>
          <w:shd w:val="clear" w:color="auto" w:fill="FFFFFF"/>
        </w:rPr>
        <w:t xml:space="preserve">ür eine </w:t>
      </w:r>
      <w:r w:rsidR="00241A10">
        <w:rPr>
          <w:shd w:val="clear" w:color="auto" w:fill="FFFFFF"/>
        </w:rPr>
        <w:t xml:space="preserve">besonders </w:t>
      </w:r>
      <w:r w:rsidR="00F2054A" w:rsidRPr="008731CA">
        <w:rPr>
          <w:shd w:val="clear" w:color="auto" w:fill="FFFFFF"/>
        </w:rPr>
        <w:t>stark</w:t>
      </w:r>
      <w:r w:rsidR="00241A10">
        <w:rPr>
          <w:shd w:val="clear" w:color="auto" w:fill="FFFFFF"/>
        </w:rPr>
        <w:t>e</w:t>
      </w:r>
      <w:r w:rsidR="00F2054A" w:rsidRPr="008731CA">
        <w:rPr>
          <w:shd w:val="clear" w:color="auto" w:fill="FFFFFF"/>
        </w:rPr>
        <w:t xml:space="preserve"> </w:t>
      </w:r>
      <w:r w:rsidR="00241A10">
        <w:rPr>
          <w:shd w:val="clear" w:color="auto" w:fill="FFFFFF"/>
        </w:rPr>
        <w:t>Beanspruchung. Deshalb</w:t>
      </w:r>
      <w:r w:rsidR="00F2054A" w:rsidRPr="008731CA">
        <w:rPr>
          <w:shd w:val="clear" w:color="auto" w:fill="FFFFFF"/>
        </w:rPr>
        <w:t xml:space="preserve"> </w:t>
      </w:r>
      <w:r w:rsidR="009C2587">
        <w:rPr>
          <w:shd w:val="clear" w:color="auto" w:fill="FFFFFF"/>
        </w:rPr>
        <w:t>war</w:t>
      </w:r>
      <w:r w:rsidR="00F2054A" w:rsidRPr="008731CA">
        <w:rPr>
          <w:shd w:val="clear" w:color="auto" w:fill="FFFFFF"/>
        </w:rPr>
        <w:t xml:space="preserve"> eine</w:t>
      </w:r>
      <w:r w:rsidR="00F2054A">
        <w:rPr>
          <w:shd w:val="clear" w:color="auto" w:fill="FFFFFF"/>
        </w:rPr>
        <w:t xml:space="preserve"> </w:t>
      </w:r>
      <w:r w:rsidR="00F2054A" w:rsidRPr="008731CA">
        <w:rPr>
          <w:shd w:val="clear" w:color="auto" w:fill="FFFFFF"/>
        </w:rPr>
        <w:t>zuverlässige Entwässerungslösung</w:t>
      </w:r>
      <w:r w:rsidR="00F2054A">
        <w:rPr>
          <w:shd w:val="clear" w:color="auto" w:fill="FFFFFF"/>
        </w:rPr>
        <w:t xml:space="preserve"> </w:t>
      </w:r>
      <w:r w:rsidR="00F2054A" w:rsidRPr="008731CA">
        <w:rPr>
          <w:shd w:val="clear" w:color="auto" w:fill="FFFFFF"/>
        </w:rPr>
        <w:t>unerlässlich.</w:t>
      </w:r>
      <w:r w:rsidR="00FB2B0E">
        <w:rPr>
          <w:shd w:val="clear" w:color="auto" w:fill="FFFFFF"/>
        </w:rPr>
        <w:t xml:space="preserve"> </w:t>
      </w:r>
      <w:r w:rsidRPr="008731CA">
        <w:rPr>
          <w:shd w:val="clear" w:color="auto" w:fill="FFFFFF"/>
        </w:rPr>
        <w:t>„</w:t>
      </w:r>
      <w:r w:rsidR="00FB2B0E">
        <w:rPr>
          <w:shd w:val="clear" w:color="auto" w:fill="FFFFFF"/>
        </w:rPr>
        <w:t>Hinzu kamen die</w:t>
      </w:r>
      <w:r w:rsidRPr="008731CA">
        <w:rPr>
          <w:shd w:val="clear" w:color="auto" w:fill="FFFFFF"/>
        </w:rPr>
        <w:t xml:space="preserve"> massiven Abmessungen der </w:t>
      </w:r>
      <w:r w:rsidR="00A14DED">
        <w:rPr>
          <w:shd w:val="clear" w:color="auto" w:fill="FFFFFF"/>
        </w:rPr>
        <w:t>S</w:t>
      </w:r>
      <w:r w:rsidRPr="008731CA">
        <w:rPr>
          <w:shd w:val="clear" w:color="auto" w:fill="FFFFFF"/>
        </w:rPr>
        <w:t>tufenelemente – das schwerste wog über sieben Tonnen“, berichtet Thomas Römer, Produktmanager bei Gutjahr.</w:t>
      </w:r>
    </w:p>
    <w:p w14:paraId="76E0D433" w14:textId="77777777" w:rsidR="00FB2B0E" w:rsidRDefault="00FB2B0E" w:rsidP="005440F8">
      <w:pPr>
        <w:pStyle w:val="Pressetext"/>
        <w:rPr>
          <w:shd w:val="clear" w:color="auto" w:fill="FFFFFF"/>
        </w:rPr>
      </w:pPr>
    </w:p>
    <w:p w14:paraId="1ABCC9AF" w14:textId="128013A4" w:rsidR="00CA4A97" w:rsidRPr="00CA4A97" w:rsidRDefault="00CA4A97" w:rsidP="005440F8">
      <w:pPr>
        <w:pStyle w:val="Pressetext"/>
        <w:rPr>
          <w:shd w:val="clear" w:color="auto" w:fill="FFFFFF"/>
        </w:rPr>
      </w:pPr>
      <w:r w:rsidRPr="008731CA">
        <w:rPr>
          <w:shd w:val="clear" w:color="auto" w:fill="FFFFFF"/>
        </w:rPr>
        <w:t>Bereits im Mai 2022 kam es zum ersten Austausch mit einem der beteiligten Planungsbüros, der Schüßler-Plan Ingenieurgesellschaft. Gemeinsam wurde entschieden, die</w:t>
      </w:r>
      <w:r w:rsidR="00C849B2">
        <w:rPr>
          <w:shd w:val="clear" w:color="auto" w:fill="FFFFFF"/>
        </w:rPr>
        <w:t xml:space="preserve"> </w:t>
      </w:r>
      <w:r w:rsidRPr="008731CA">
        <w:rPr>
          <w:shd w:val="clear" w:color="auto" w:fill="FFFFFF"/>
        </w:rPr>
        <w:t>Stufendrainage AquaDrain SD Typ 2</w:t>
      </w:r>
      <w:r w:rsidR="00C849B2">
        <w:rPr>
          <w:shd w:val="clear" w:color="auto" w:fill="FFFFFF"/>
        </w:rPr>
        <w:t xml:space="preserve"> </w:t>
      </w:r>
      <w:r w:rsidRPr="008731CA">
        <w:rPr>
          <w:shd w:val="clear" w:color="auto" w:fill="FFFFFF"/>
        </w:rPr>
        <w:t>einzusetzen – eine Lösung, die speziell für die Verlegung von Block- und Winkelstufen entwickelt wurde.</w:t>
      </w:r>
      <w:r w:rsidR="00C849B2">
        <w:rPr>
          <w:shd w:val="clear" w:color="auto" w:fill="FFFFFF"/>
        </w:rPr>
        <w:t xml:space="preserve"> „</w:t>
      </w:r>
      <w:r w:rsidRPr="008731CA">
        <w:rPr>
          <w:shd w:val="clear" w:color="auto" w:fill="FFFFFF"/>
        </w:rPr>
        <w:t>Während die kapillarbrechende Drainage grundsätzlich Teil unserer</w:t>
      </w:r>
      <w:r w:rsidRPr="00CA4A97">
        <w:rPr>
          <w:shd w:val="clear" w:color="auto" w:fill="FFFFFF"/>
        </w:rPr>
        <w:t xml:space="preserve"> Systemphilosophie ist</w:t>
      </w:r>
      <w:r w:rsidR="00C849B2">
        <w:rPr>
          <w:shd w:val="clear" w:color="auto" w:fill="FFFFFF"/>
        </w:rPr>
        <w:t>,</w:t>
      </w:r>
      <w:r w:rsidRPr="00CA4A97">
        <w:rPr>
          <w:shd w:val="clear" w:color="auto" w:fill="FFFFFF"/>
        </w:rPr>
        <w:t xml:space="preserve"> erfordert die Verlegung von Block- </w:t>
      </w:r>
      <w:r w:rsidR="00071183">
        <w:rPr>
          <w:shd w:val="clear" w:color="auto" w:fill="FFFFFF"/>
        </w:rPr>
        <w:t>oder</w:t>
      </w:r>
      <w:r w:rsidRPr="00CA4A97">
        <w:rPr>
          <w:shd w:val="clear" w:color="auto" w:fill="FFFFFF"/>
        </w:rPr>
        <w:t xml:space="preserve"> Winkelstufen eine angepasste Lösung</w:t>
      </w:r>
      <w:r w:rsidR="00C849B2">
        <w:rPr>
          <w:shd w:val="clear" w:color="auto" w:fill="FFFFFF"/>
        </w:rPr>
        <w:t>“, ergänzt Römer.</w:t>
      </w:r>
      <w:r w:rsidRPr="00CA4A97">
        <w:rPr>
          <w:shd w:val="clear" w:color="auto" w:fill="FFFFFF"/>
        </w:rPr>
        <w:t xml:space="preserve"> Diese werden in der Regel auf Drainagemörtelstreifen verlegt</w:t>
      </w:r>
      <w:r w:rsidR="00240713">
        <w:rPr>
          <w:shd w:val="clear" w:color="auto" w:fill="FFFFFF"/>
        </w:rPr>
        <w:t>.</w:t>
      </w:r>
      <w:r w:rsidRPr="00CA4A97">
        <w:rPr>
          <w:shd w:val="clear" w:color="auto" w:fill="FFFFFF"/>
        </w:rPr>
        <w:t xml:space="preserve"> </w:t>
      </w:r>
      <w:r w:rsidR="00240713">
        <w:rPr>
          <w:shd w:val="clear" w:color="auto" w:fill="FFFFFF"/>
        </w:rPr>
        <w:t>So entsteht</w:t>
      </w:r>
      <w:r w:rsidR="00240713" w:rsidRPr="00CA4A97">
        <w:rPr>
          <w:shd w:val="clear" w:color="auto" w:fill="FFFFFF"/>
        </w:rPr>
        <w:t xml:space="preserve"> </w:t>
      </w:r>
      <w:r w:rsidRPr="00CA4A97">
        <w:rPr>
          <w:shd w:val="clear" w:color="auto" w:fill="FFFFFF"/>
        </w:rPr>
        <w:t>ein direkter Verbund mit dem Untergrund</w:t>
      </w:r>
      <w:r w:rsidR="00240713">
        <w:rPr>
          <w:shd w:val="clear" w:color="auto" w:fill="FFFFFF"/>
        </w:rPr>
        <w:t xml:space="preserve">. Das ist </w:t>
      </w:r>
      <w:r w:rsidRPr="00CA4A97">
        <w:rPr>
          <w:shd w:val="clear" w:color="auto" w:fill="FFFFFF"/>
        </w:rPr>
        <w:t>für die Lagesicherung</w:t>
      </w:r>
      <w:r w:rsidR="00240713">
        <w:rPr>
          <w:shd w:val="clear" w:color="auto" w:fill="FFFFFF"/>
        </w:rPr>
        <w:t xml:space="preserve"> entscheidend</w:t>
      </w:r>
      <w:r w:rsidRPr="00CA4A97">
        <w:rPr>
          <w:shd w:val="clear" w:color="auto" w:fill="FFFFFF"/>
        </w:rPr>
        <w:t>, insbesondere wenn bei Flut Meerwasser bis an die Stufen heranreicht.</w:t>
      </w:r>
    </w:p>
    <w:p w14:paraId="57920BAD" w14:textId="77777777" w:rsidR="00CA4A97" w:rsidRPr="00CA4A97" w:rsidRDefault="00CA4A97" w:rsidP="005440F8">
      <w:pPr>
        <w:pStyle w:val="Pressetext"/>
        <w:rPr>
          <w:shd w:val="clear" w:color="auto" w:fill="FFFFFF"/>
        </w:rPr>
      </w:pPr>
    </w:p>
    <w:p w14:paraId="18D6C22B" w14:textId="68CF1887" w:rsidR="00CA4A97" w:rsidRPr="00CA4A97" w:rsidRDefault="00CA4A97" w:rsidP="005440F8">
      <w:pPr>
        <w:pStyle w:val="Pressetext"/>
        <w:rPr>
          <w:shd w:val="clear" w:color="auto" w:fill="FFFFFF"/>
        </w:rPr>
      </w:pPr>
      <w:r w:rsidRPr="00CA4A97">
        <w:rPr>
          <w:shd w:val="clear" w:color="auto" w:fill="FFFFFF"/>
        </w:rPr>
        <w:t xml:space="preserve">Die Abstände zwischen den Mörtelstreifen und </w:t>
      </w:r>
      <w:r w:rsidR="00240713">
        <w:rPr>
          <w:shd w:val="clear" w:color="auto" w:fill="FFFFFF"/>
        </w:rPr>
        <w:t>der</w:t>
      </w:r>
      <w:r w:rsidR="00240713" w:rsidRPr="00CA4A97">
        <w:rPr>
          <w:shd w:val="clear" w:color="auto" w:fill="FFFFFF"/>
        </w:rPr>
        <w:t xml:space="preserve"> </w:t>
      </w:r>
      <w:r w:rsidRPr="00CA4A97">
        <w:rPr>
          <w:shd w:val="clear" w:color="auto" w:fill="FFFFFF"/>
        </w:rPr>
        <w:t xml:space="preserve">gezielte </w:t>
      </w:r>
      <w:r w:rsidR="00240713">
        <w:rPr>
          <w:shd w:val="clear" w:color="auto" w:fill="FFFFFF"/>
        </w:rPr>
        <w:t>Einsatz</w:t>
      </w:r>
      <w:r w:rsidR="00240713" w:rsidRPr="00CA4A97">
        <w:rPr>
          <w:shd w:val="clear" w:color="auto" w:fill="FFFFFF"/>
        </w:rPr>
        <w:t xml:space="preserve"> </w:t>
      </w:r>
      <w:r w:rsidRPr="00CA4A97">
        <w:rPr>
          <w:shd w:val="clear" w:color="auto" w:fill="FFFFFF"/>
        </w:rPr>
        <w:t xml:space="preserve">der Drainage im Stellstufenbereich </w:t>
      </w:r>
      <w:r w:rsidR="00240713">
        <w:rPr>
          <w:shd w:val="clear" w:color="auto" w:fill="FFFFFF"/>
        </w:rPr>
        <w:t>stellt die</w:t>
      </w:r>
      <w:r w:rsidRPr="00CA4A97">
        <w:rPr>
          <w:shd w:val="clear" w:color="auto" w:fill="FFFFFF"/>
        </w:rPr>
        <w:t xml:space="preserve"> Entwässerung sicher. Zusätzlich wurde aufgrund der hohen Salzbelastung auf das </w:t>
      </w:r>
      <w:r w:rsidRPr="008731CA">
        <w:rPr>
          <w:shd w:val="clear" w:color="auto" w:fill="FFFFFF"/>
        </w:rPr>
        <w:t>Epoxidharz-</w:t>
      </w:r>
      <w:proofErr w:type="spellStart"/>
      <w:r w:rsidRPr="008731CA">
        <w:rPr>
          <w:shd w:val="clear" w:color="auto" w:fill="FFFFFF"/>
        </w:rPr>
        <w:t>Drainmörtelsystem</w:t>
      </w:r>
      <w:proofErr w:type="spellEnd"/>
      <w:r w:rsidRPr="008731CA">
        <w:rPr>
          <w:shd w:val="clear" w:color="auto" w:fill="FFFFFF"/>
        </w:rPr>
        <w:t xml:space="preserve"> </w:t>
      </w:r>
      <w:proofErr w:type="spellStart"/>
      <w:r w:rsidRPr="008731CA">
        <w:rPr>
          <w:shd w:val="clear" w:color="auto" w:fill="FFFFFF"/>
        </w:rPr>
        <w:t>MorTec</w:t>
      </w:r>
      <w:proofErr w:type="spellEnd"/>
      <w:r w:rsidRPr="008731CA">
        <w:rPr>
          <w:shd w:val="clear" w:color="auto" w:fill="FFFFFF"/>
        </w:rPr>
        <w:t xml:space="preserve"> DRAIN EP</w:t>
      </w:r>
      <w:r w:rsidRPr="00CA4A97">
        <w:rPr>
          <w:shd w:val="clear" w:color="auto" w:fill="FFFFFF"/>
        </w:rPr>
        <w:t xml:space="preserve"> zurückgegriffen. Dies garantiert eine dauerhafte Beständigkeit gegenüber </w:t>
      </w:r>
      <w:r w:rsidR="001F69F8">
        <w:rPr>
          <w:shd w:val="clear" w:color="auto" w:fill="FFFFFF"/>
        </w:rPr>
        <w:t>der salzhaltigen</w:t>
      </w:r>
      <w:r w:rsidR="001F69F8" w:rsidRPr="00CA4A97">
        <w:rPr>
          <w:shd w:val="clear" w:color="auto" w:fill="FFFFFF"/>
        </w:rPr>
        <w:t xml:space="preserve"> </w:t>
      </w:r>
      <w:r w:rsidRPr="00CA4A97">
        <w:rPr>
          <w:shd w:val="clear" w:color="auto" w:fill="FFFFFF"/>
        </w:rPr>
        <w:t>Feuchtigkeit, wie sie in Meeresnähe typisch ist.</w:t>
      </w:r>
    </w:p>
    <w:p w14:paraId="04906911" w14:textId="77777777" w:rsidR="00CA4A97" w:rsidRDefault="00CA4A97" w:rsidP="005440F8">
      <w:pPr>
        <w:pStyle w:val="Pressetext"/>
        <w:rPr>
          <w:shd w:val="clear" w:color="auto" w:fill="FFFFFF"/>
        </w:rPr>
      </w:pPr>
    </w:p>
    <w:p w14:paraId="5F7472AE" w14:textId="0440FF6B" w:rsidR="003A4D9C" w:rsidRPr="003A4D9C" w:rsidRDefault="003A4D9C" w:rsidP="005440F8">
      <w:pPr>
        <w:pStyle w:val="Pressetext"/>
        <w:rPr>
          <w:b/>
          <w:shd w:val="clear" w:color="auto" w:fill="FFFFFF"/>
        </w:rPr>
      </w:pPr>
      <w:r w:rsidRPr="003A4D9C">
        <w:rPr>
          <w:b/>
          <w:shd w:val="clear" w:color="auto" w:fill="FFFFFF"/>
        </w:rPr>
        <w:t>Persönliche Beratung durch Gutjahr-Team</w:t>
      </w:r>
    </w:p>
    <w:p w14:paraId="0EB762B6" w14:textId="00C1BCFC" w:rsidR="007520C3" w:rsidRDefault="005C1E57" w:rsidP="005440F8">
      <w:pPr>
        <w:pStyle w:val="Pressetext"/>
        <w:rPr>
          <w:shd w:val="clear" w:color="auto" w:fill="FFFFFF"/>
        </w:rPr>
      </w:pPr>
      <w:r>
        <w:rPr>
          <w:shd w:val="clear" w:color="auto" w:fill="FFFFFF"/>
        </w:rPr>
        <w:t xml:space="preserve">Während die </w:t>
      </w:r>
      <w:r w:rsidR="00E6134F">
        <w:rPr>
          <w:shd w:val="clear" w:color="auto" w:fill="FFFFFF"/>
        </w:rPr>
        <w:t>neue Seebrücke über der Ostsee buchstäblich in die Länge</w:t>
      </w:r>
      <w:r>
        <w:rPr>
          <w:shd w:val="clear" w:color="auto" w:fill="FFFFFF"/>
        </w:rPr>
        <w:t xml:space="preserve"> wuchs,</w:t>
      </w:r>
      <w:r w:rsidR="00E6134F">
        <w:rPr>
          <w:shd w:val="clear" w:color="auto" w:fill="FFFFFF"/>
        </w:rPr>
        <w:t xml:space="preserve"> </w:t>
      </w:r>
      <w:r>
        <w:rPr>
          <w:shd w:val="clear" w:color="auto" w:fill="FFFFFF"/>
        </w:rPr>
        <w:t>w</w:t>
      </w:r>
      <w:r w:rsidR="006B42E5">
        <w:rPr>
          <w:shd w:val="clear" w:color="auto" w:fill="FFFFFF"/>
        </w:rPr>
        <w:t xml:space="preserve">urde der Bau der </w:t>
      </w:r>
      <w:r>
        <w:rPr>
          <w:shd w:val="clear" w:color="auto" w:fill="FFFFFF"/>
        </w:rPr>
        <w:t>Treppen</w:t>
      </w:r>
      <w:r w:rsidR="006B42E5">
        <w:rPr>
          <w:shd w:val="clear" w:color="auto" w:fill="FFFFFF"/>
        </w:rPr>
        <w:t>anlage detailliert geplant. Fachberater und Anwendungstechniker von Gutjahr begleiteten diesen Prozess und standen den Planern und Verarbeitern zur Seite</w:t>
      </w:r>
      <w:r>
        <w:rPr>
          <w:shd w:val="clear" w:color="auto" w:fill="FFFFFF"/>
        </w:rPr>
        <w:t xml:space="preserve"> – auch persönlich vor Ort.</w:t>
      </w:r>
      <w:r w:rsidR="006B42E5">
        <w:rPr>
          <w:shd w:val="clear" w:color="auto" w:fill="FFFFFF"/>
        </w:rPr>
        <w:t xml:space="preserve"> </w:t>
      </w:r>
      <w:r w:rsidR="007520C3">
        <w:rPr>
          <w:shd w:val="clear" w:color="auto" w:fill="FFFFFF"/>
        </w:rPr>
        <w:t>So konnte zum Beispiel der Aufbau a</w:t>
      </w:r>
      <w:r w:rsidR="007520C3" w:rsidRPr="00B74C51">
        <w:rPr>
          <w:shd w:val="clear" w:color="auto" w:fill="FFFFFF"/>
        </w:rPr>
        <w:t>ufgrund der</w:t>
      </w:r>
      <w:r w:rsidR="007520C3">
        <w:rPr>
          <w:shd w:val="clear" w:color="auto" w:fill="FFFFFF"/>
        </w:rPr>
        <w:t xml:space="preserve"> niedrigen</w:t>
      </w:r>
      <w:r w:rsidR="007520C3" w:rsidRPr="00B74C51">
        <w:rPr>
          <w:shd w:val="clear" w:color="auto" w:fill="FFFFFF"/>
        </w:rPr>
        <w:t xml:space="preserve"> Temperaturen nicht auf der Baustelle vor</w:t>
      </w:r>
      <w:r w:rsidR="007520C3">
        <w:rPr>
          <w:shd w:val="clear" w:color="auto" w:fill="FFFFFF"/>
        </w:rPr>
        <w:t xml:space="preserve">geführt werden. Stattdessen wich </w:t>
      </w:r>
      <w:r w:rsidR="00750C05">
        <w:rPr>
          <w:shd w:val="clear" w:color="auto" w:fill="FFFFFF"/>
        </w:rPr>
        <w:t>der Gutjahr</w:t>
      </w:r>
      <w:r w:rsidR="006D16D1">
        <w:rPr>
          <w:shd w:val="clear" w:color="auto" w:fill="FFFFFF"/>
        </w:rPr>
        <w:t>-</w:t>
      </w:r>
      <w:r w:rsidR="00750C05">
        <w:rPr>
          <w:shd w:val="clear" w:color="auto" w:fill="FFFFFF"/>
        </w:rPr>
        <w:t xml:space="preserve">Techniker </w:t>
      </w:r>
      <w:r w:rsidR="007520C3">
        <w:rPr>
          <w:shd w:val="clear" w:color="auto" w:fill="FFFFFF"/>
        </w:rPr>
        <w:t>in eine</w:t>
      </w:r>
      <w:r w:rsidR="007520C3" w:rsidRPr="00B74C51">
        <w:rPr>
          <w:shd w:val="clear" w:color="auto" w:fill="FFFFFF"/>
        </w:rPr>
        <w:t xml:space="preserve"> geschlossene Halle aus</w:t>
      </w:r>
      <w:r w:rsidR="007520C3">
        <w:rPr>
          <w:shd w:val="clear" w:color="auto" w:fill="FFFFFF"/>
        </w:rPr>
        <w:t>, in der er den Aufbau des Drainagesystems exemplarisch demonstrierte</w:t>
      </w:r>
      <w:r w:rsidR="007520C3" w:rsidRPr="00B74C51">
        <w:rPr>
          <w:shd w:val="clear" w:color="auto" w:fill="FFFFFF"/>
        </w:rPr>
        <w:t>.</w:t>
      </w:r>
    </w:p>
    <w:p w14:paraId="48B13686" w14:textId="77777777" w:rsidR="007520C3" w:rsidRDefault="007520C3" w:rsidP="005440F8">
      <w:pPr>
        <w:pStyle w:val="Pressetext"/>
        <w:rPr>
          <w:shd w:val="clear" w:color="auto" w:fill="FFFFFF"/>
        </w:rPr>
      </w:pPr>
    </w:p>
    <w:p w14:paraId="4B947353" w14:textId="1C5D3E22" w:rsidR="00664828" w:rsidRDefault="00664828" w:rsidP="005440F8">
      <w:pPr>
        <w:pStyle w:val="Pressetext"/>
        <w:rPr>
          <w:shd w:val="clear" w:color="auto" w:fill="FFFFFF"/>
        </w:rPr>
      </w:pPr>
      <w:r w:rsidRPr="00664828">
        <w:rPr>
          <w:shd w:val="clear" w:color="auto" w:fill="FFFFFF"/>
        </w:rPr>
        <w:lastRenderedPageBreak/>
        <w:t xml:space="preserve">Bis die Arbeiten an der Treppenanlage im Jahr 2025 </w:t>
      </w:r>
      <w:r w:rsidR="00584C32">
        <w:rPr>
          <w:shd w:val="clear" w:color="auto" w:fill="FFFFFF"/>
        </w:rPr>
        <w:t xml:space="preserve">endgültig </w:t>
      </w:r>
      <w:r w:rsidRPr="00664828">
        <w:rPr>
          <w:shd w:val="clear" w:color="auto" w:fill="FFFFFF"/>
        </w:rPr>
        <w:t>losgehen konnten, dauerte es noch etwas – das Wetter spielte zunächst nicht mit. Zwar lagen die Betonfertigteile für die Stufenanlage bereit</w:t>
      </w:r>
      <w:r w:rsidR="00584C32">
        <w:rPr>
          <w:shd w:val="clear" w:color="auto" w:fill="FFFFFF"/>
        </w:rPr>
        <w:t xml:space="preserve">. </w:t>
      </w:r>
      <w:r w:rsidRPr="00664828">
        <w:rPr>
          <w:shd w:val="clear" w:color="auto" w:fill="FFFFFF"/>
        </w:rPr>
        <w:t>„</w:t>
      </w:r>
      <w:r w:rsidR="00584C32">
        <w:rPr>
          <w:shd w:val="clear" w:color="auto" w:fill="FFFFFF"/>
        </w:rPr>
        <w:t>U</w:t>
      </w:r>
      <w:r w:rsidRPr="00664828">
        <w:rPr>
          <w:shd w:val="clear" w:color="auto" w:fill="FFFFFF"/>
        </w:rPr>
        <w:t xml:space="preserve">m die Bauteile und das Drainagesystem AquaDrain SD in das aus dem Epoxidharz-Drainmörtel MorTec DRAIN-EP erstellten Mörtelbett zu setzen, war </w:t>
      </w:r>
      <w:r w:rsidR="00584C32">
        <w:rPr>
          <w:shd w:val="clear" w:color="auto" w:fill="FFFFFF"/>
        </w:rPr>
        <w:t xml:space="preserve">jedoch </w:t>
      </w:r>
      <w:r w:rsidRPr="00664828">
        <w:rPr>
          <w:shd w:val="clear" w:color="auto" w:fill="FFFFFF"/>
        </w:rPr>
        <w:t>eine konstante Temperatur von mi</w:t>
      </w:r>
      <w:r w:rsidR="00584C32">
        <w:rPr>
          <w:shd w:val="clear" w:color="auto" w:fill="FFFFFF"/>
        </w:rPr>
        <w:t>ndestens fünf Grad erforderlich</w:t>
      </w:r>
      <w:r w:rsidRPr="00664828">
        <w:rPr>
          <w:shd w:val="clear" w:color="auto" w:fill="FFFFFF"/>
        </w:rPr>
        <w:t>“, so Thomas Römer</w:t>
      </w:r>
      <w:r w:rsidR="00584C32">
        <w:rPr>
          <w:shd w:val="clear" w:color="auto" w:fill="FFFFFF"/>
        </w:rPr>
        <w:t>. U</w:t>
      </w:r>
      <w:r w:rsidRPr="00664828">
        <w:rPr>
          <w:shd w:val="clear" w:color="auto" w:fill="FFFFFF"/>
        </w:rPr>
        <w:t>nd solche stabilen Temperaturen, auch nachts, ließen auf sich warten.</w:t>
      </w:r>
    </w:p>
    <w:p w14:paraId="490FCC9C" w14:textId="17E73B54" w:rsidR="00620476" w:rsidRDefault="00620476" w:rsidP="005440F8">
      <w:pPr>
        <w:pStyle w:val="Pressetext"/>
        <w:rPr>
          <w:shd w:val="clear" w:color="auto" w:fill="FFFFFF"/>
        </w:rPr>
      </w:pPr>
    </w:p>
    <w:p w14:paraId="1CDBBE04" w14:textId="2FF5DBA2" w:rsidR="00584C32" w:rsidRPr="00BC5AFE" w:rsidRDefault="00BC5AFE" w:rsidP="005440F8">
      <w:pPr>
        <w:pStyle w:val="Pressetext"/>
        <w:rPr>
          <w:b/>
          <w:shd w:val="clear" w:color="auto" w:fill="FFFFFF"/>
        </w:rPr>
      </w:pPr>
      <w:r w:rsidRPr="00BC5AFE">
        <w:rPr>
          <w:b/>
          <w:shd w:val="clear" w:color="auto" w:fill="FFFFFF"/>
        </w:rPr>
        <w:t>Feierliche Einweihung mit Lasershow und traditionellem Anbaden</w:t>
      </w:r>
    </w:p>
    <w:p w14:paraId="64B5182A" w14:textId="5CE32813" w:rsidR="00364499" w:rsidRDefault="00E53EFA" w:rsidP="005440F8">
      <w:pPr>
        <w:pStyle w:val="Pressetext"/>
        <w:rPr>
          <w:shd w:val="clear" w:color="auto" w:fill="FFFFFF"/>
        </w:rPr>
      </w:pPr>
      <w:r>
        <w:rPr>
          <w:shd w:val="clear" w:color="auto" w:fill="FFFFFF"/>
        </w:rPr>
        <w:t>Schließlich</w:t>
      </w:r>
      <w:r w:rsidR="00664828">
        <w:rPr>
          <w:shd w:val="clear" w:color="auto" w:fill="FFFFFF"/>
        </w:rPr>
        <w:t xml:space="preserve"> konnte</w:t>
      </w:r>
      <w:r w:rsidR="00584C32">
        <w:rPr>
          <w:shd w:val="clear" w:color="auto" w:fill="FFFFFF"/>
        </w:rPr>
        <w:t xml:space="preserve"> </w:t>
      </w:r>
      <w:r w:rsidR="00364499">
        <w:rPr>
          <w:shd w:val="clear" w:color="auto" w:fill="FFFFFF"/>
        </w:rPr>
        <w:t xml:space="preserve">die </w:t>
      </w:r>
      <w:r w:rsidR="00364499">
        <w:t xml:space="preserve">Stufenanlage </w:t>
      </w:r>
      <w:r w:rsidR="00364499">
        <w:rPr>
          <w:shd w:val="clear" w:color="auto" w:fill="FFFFFF"/>
        </w:rPr>
        <w:t xml:space="preserve">zur </w:t>
      </w:r>
      <w:r w:rsidR="00364499">
        <w:t xml:space="preserve">neuen Seebrücke in Scharbeutz </w:t>
      </w:r>
      <w:r w:rsidR="00584C32">
        <w:t xml:space="preserve">rechtzeitig </w:t>
      </w:r>
      <w:r w:rsidR="00364499">
        <w:t xml:space="preserve">vor dem geplanten Eröffnungstermin fertiggestellt werden – in der </w:t>
      </w:r>
      <w:r w:rsidR="000737A8">
        <w:t xml:space="preserve">vom Gutjahr-Team entwickelten und im Modell vorgeführten Ausführung mit der </w:t>
      </w:r>
      <w:r w:rsidR="000737A8">
        <w:rPr>
          <w:shd w:val="clear" w:color="auto" w:fill="FFFFFF"/>
        </w:rPr>
        <w:t>Stufendrainage AquaDrain</w:t>
      </w:r>
      <w:r w:rsidR="000737A8" w:rsidRPr="00620476">
        <w:rPr>
          <w:shd w:val="clear" w:color="auto" w:fill="FFFFFF"/>
        </w:rPr>
        <w:t xml:space="preserve"> SD</w:t>
      </w:r>
      <w:r w:rsidR="00A65CCA">
        <w:rPr>
          <w:shd w:val="clear" w:color="auto" w:fill="FFFFFF"/>
        </w:rPr>
        <w:t>.</w:t>
      </w:r>
    </w:p>
    <w:p w14:paraId="1B1556B2" w14:textId="77777777" w:rsidR="00584C32" w:rsidRDefault="00584C32" w:rsidP="005440F8">
      <w:pPr>
        <w:pStyle w:val="Pressetext"/>
      </w:pPr>
    </w:p>
    <w:p w14:paraId="294B2C07" w14:textId="742B3364" w:rsidR="000737A8" w:rsidRDefault="000737A8" w:rsidP="005440F8">
      <w:pPr>
        <w:pStyle w:val="Pressetext"/>
      </w:pPr>
      <w:r>
        <w:rPr>
          <w:shd w:val="clear" w:color="auto" w:fill="FFFFFF"/>
        </w:rPr>
        <w:t xml:space="preserve">Am 1. Mai 2025 wurde die neue </w:t>
      </w:r>
      <w:r w:rsidRPr="000737A8">
        <w:t xml:space="preserve">Seebrücke im Ostseebad </w:t>
      </w:r>
      <w:r w:rsidR="00A65CCA">
        <w:t xml:space="preserve">feierlich eingeweiht, </w:t>
      </w:r>
      <w:r>
        <w:t xml:space="preserve">mit </w:t>
      </w:r>
      <w:r w:rsidRPr="000737A8">
        <w:t>Tausende</w:t>
      </w:r>
      <w:r>
        <w:t>n</w:t>
      </w:r>
      <w:r w:rsidRPr="000737A8">
        <w:t xml:space="preserve"> Gäste</w:t>
      </w:r>
      <w:r w:rsidR="00584C32">
        <w:t>n und</w:t>
      </w:r>
      <w:r>
        <w:t xml:space="preserve"> einer Lasershow am Abend</w:t>
      </w:r>
      <w:r w:rsidR="00584C32">
        <w:t>. A</w:t>
      </w:r>
      <w:r>
        <w:t xml:space="preserve">uch das traditionelle </w:t>
      </w:r>
      <w:r w:rsidR="00584C32">
        <w:t>„</w:t>
      </w:r>
      <w:r>
        <w:t>Anbaden</w:t>
      </w:r>
      <w:r w:rsidR="00584C32">
        <w:t>“</w:t>
      </w:r>
      <w:r>
        <w:t xml:space="preserve"> durfte bei den insgesamt vier Tage dauernden Feierlichkeiten nicht fehlen. </w:t>
      </w:r>
      <w:r w:rsidR="00A65CCA">
        <w:t>Anschließend</w:t>
      </w:r>
      <w:r>
        <w:t xml:space="preserve"> konnten die mutigen ersten Schwimmerinnen und Schwimmer der Saison die neue Seebrücke in Scharbeutz erkunden – und </w:t>
      </w:r>
      <w:r w:rsidR="00584C32">
        <w:t>diese</w:t>
      </w:r>
      <w:r>
        <w:t xml:space="preserve"> über die durch die </w:t>
      </w:r>
      <w:r>
        <w:rPr>
          <w:shd w:val="clear" w:color="auto" w:fill="FFFFFF"/>
        </w:rPr>
        <w:t>S</w:t>
      </w:r>
      <w:r w:rsidRPr="0002701C">
        <w:rPr>
          <w:shd w:val="clear" w:color="auto" w:fill="FFFFFF"/>
        </w:rPr>
        <w:t>tufendrainage AquaDrain SD</w:t>
      </w:r>
      <w:r>
        <w:rPr>
          <w:shd w:val="clear" w:color="auto" w:fill="FFFFFF"/>
        </w:rPr>
        <w:t xml:space="preserve"> von Gutjahr sicher entwässerte Treppenanlage betreten. </w:t>
      </w:r>
      <w:r w:rsidR="00BC5AFE">
        <w:rPr>
          <w:shd w:val="clear" w:color="auto" w:fill="FFFFFF"/>
        </w:rPr>
        <w:t>So wie alle anderen Besucherinnen und Besucher, die künftig den einzigartigen Rundblick über die Ostsee genießen möchten.</w:t>
      </w:r>
    </w:p>
    <w:p w14:paraId="6F3A5BAF" w14:textId="77777777" w:rsidR="002E60BC" w:rsidRPr="008731CA" w:rsidRDefault="002E60BC" w:rsidP="005440F8">
      <w:pPr>
        <w:pStyle w:val="berGutjahr"/>
        <w:spacing w:before="320"/>
        <w:rPr>
          <w:b/>
          <w:sz w:val="20"/>
          <w:szCs w:val="20"/>
        </w:rPr>
      </w:pPr>
      <w:r w:rsidRPr="008731CA">
        <w:rPr>
          <w:b/>
          <w:sz w:val="20"/>
          <w:szCs w:val="20"/>
        </w:rPr>
        <w:t>Über Gutjahr</w:t>
      </w:r>
    </w:p>
    <w:p w14:paraId="2CDC40B0" w14:textId="33C7937A" w:rsidR="002E60BC" w:rsidRPr="008731CA" w:rsidRDefault="00A70D1A" w:rsidP="005440F8">
      <w:pPr>
        <w:pStyle w:val="berGutjahr"/>
        <w:rPr>
          <w:sz w:val="20"/>
          <w:szCs w:val="20"/>
        </w:rPr>
      </w:pPr>
      <w:r w:rsidRPr="008731CA">
        <w:rPr>
          <w:sz w:val="20"/>
          <w:szCs w:val="20"/>
          <w:lang w:val="de-CH"/>
        </w:rPr>
        <w:t xml:space="preserve">Gutjahr Systemtechnik mit Sitz in Bickenbach/Bergstraße (Hessen) entwickelt seit </w:t>
      </w:r>
      <w:r w:rsidR="00CC20A8" w:rsidRPr="008731CA">
        <w:rPr>
          <w:sz w:val="20"/>
          <w:szCs w:val="20"/>
          <w:lang w:val="de-CH"/>
        </w:rPr>
        <w:t>35</w:t>
      </w:r>
      <w:r w:rsidRPr="008731CA">
        <w:rPr>
          <w:sz w:val="20"/>
          <w:szCs w:val="20"/>
          <w:lang w:val="de-CH"/>
        </w:rPr>
        <w:t xml:space="preserve"> Jahren Komplettlösungen für die sichere Entwässerung, Entlüftung und Entkopplung von Belägen – auf Balkonen, Terrassen und Außentreppen ebenso wie im Innenbereich. Herzstück der Systeme sind Drainage- und Entkopplungsmatten. Passende Drainroste, Randprofile und Rinnen sowie Abdichtungen und Mörtelsysteme ergänzen die Produktpalette. Mittlerweile werden die Produkte von Gutjahr in 26 Ländern weltweit eingesetzt, darunter neben zahlreichen europäischen Ländern auch die USA, Kanada, Australien und Neuseeland. Zudem hat das Unternehmen bereits mehrere Innovationspreise erhalten. Seit 2014 </w:t>
      </w:r>
      <w:r w:rsidR="00CC20A8" w:rsidRPr="008731CA">
        <w:rPr>
          <w:sz w:val="20"/>
          <w:szCs w:val="20"/>
          <w:lang w:val="de-CH"/>
        </w:rPr>
        <w:t>ist</w:t>
      </w:r>
      <w:r w:rsidRPr="008731CA">
        <w:rPr>
          <w:sz w:val="20"/>
          <w:szCs w:val="20"/>
          <w:lang w:val="de-CH"/>
        </w:rPr>
        <w:t xml:space="preserve"> Gutjahr </w:t>
      </w:r>
      <w:r w:rsidR="00CC20A8" w:rsidRPr="008731CA">
        <w:rPr>
          <w:sz w:val="20"/>
          <w:szCs w:val="20"/>
          <w:lang w:val="de-CH"/>
        </w:rPr>
        <w:t>ein Mitglied der</w:t>
      </w:r>
      <w:r w:rsidRPr="008731CA">
        <w:rPr>
          <w:sz w:val="20"/>
          <w:szCs w:val="20"/>
          <w:lang w:val="de-CH"/>
        </w:rPr>
        <w:t xml:space="preserve"> Ardex-Gruppe.</w:t>
      </w:r>
    </w:p>
    <w:p w14:paraId="52EC8F59" w14:textId="55AE9A28" w:rsidR="005440F8" w:rsidRPr="00645C28" w:rsidRDefault="002E60BC" w:rsidP="000E15C5">
      <w:pPr>
        <w:pStyle w:val="KontaktdatenPresseanfragen"/>
      </w:pPr>
      <w:r w:rsidRPr="008731CA">
        <w:rPr>
          <w:b/>
        </w:rPr>
        <w:t>Presseanfragen bitte an:</w:t>
      </w:r>
      <w:r w:rsidRPr="008731CA">
        <w:rPr>
          <w:b/>
        </w:rPr>
        <w:br/>
      </w:r>
      <w:r w:rsidRPr="008731CA">
        <w:t>Arts &amp; Others, Anja Kassubek, Daimlerstraße 12, D-61352 Bad Homburg</w:t>
      </w:r>
      <w:r w:rsidRPr="008731CA">
        <w:br/>
        <w:t xml:space="preserve">Tel. 06172/9022-131, </w:t>
      </w:r>
      <w:hyperlink r:id="rId8" w:history="1">
        <w:r w:rsidRPr="008731CA">
          <w:t>a.kassubek@arts-others.de</w:t>
        </w:r>
      </w:hyperlink>
    </w:p>
    <w:sectPr w:rsidR="005440F8" w:rsidRPr="00645C28" w:rsidSect="00EC4464">
      <w:headerReference w:type="default" r:id="rId9"/>
      <w:pgSz w:w="11906" w:h="16838"/>
      <w:pgMar w:top="3725" w:right="2977" w:bottom="1985"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CB84A" w14:textId="77777777" w:rsidR="00C42DA2" w:rsidRDefault="00C42DA2" w:rsidP="00EC4464">
      <w:r>
        <w:separator/>
      </w:r>
    </w:p>
  </w:endnote>
  <w:endnote w:type="continuationSeparator" w:id="0">
    <w:p w14:paraId="3FD1E924" w14:textId="77777777" w:rsidR="00C42DA2" w:rsidRDefault="00C42DA2" w:rsidP="00EC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5DD77" w14:textId="77777777" w:rsidR="00C42DA2" w:rsidRDefault="00C42DA2" w:rsidP="00EC4464">
      <w:r>
        <w:separator/>
      </w:r>
    </w:p>
  </w:footnote>
  <w:footnote w:type="continuationSeparator" w:id="0">
    <w:p w14:paraId="053B50A2" w14:textId="77777777" w:rsidR="00C42DA2" w:rsidRDefault="00C42DA2" w:rsidP="00EC4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CFA7" w14:textId="77777777" w:rsidR="00EC4464" w:rsidRPr="0022769C" w:rsidRDefault="0022769C">
    <w:pPr>
      <w:rPr>
        <w:sz w:val="2"/>
        <w:szCs w:val="2"/>
      </w:rPr>
    </w:pPr>
    <w:r w:rsidRPr="0022769C">
      <w:rPr>
        <w:rFonts w:cs="Arial"/>
        <w:noProof/>
        <w:color w:val="000000" w:themeColor="text1"/>
        <w:sz w:val="2"/>
        <w:szCs w:val="2"/>
      </w:rPr>
      <w:drawing>
        <wp:anchor distT="0" distB="0" distL="114300" distR="114300" simplePos="0" relativeHeight="251659264" behindDoc="0" locked="0" layoutInCell="1" allowOverlap="1" wp14:anchorId="3530F2BB" wp14:editId="31DCC833">
          <wp:simplePos x="0" y="0"/>
          <wp:positionH relativeFrom="margin">
            <wp:posOffset>3430905</wp:posOffset>
          </wp:positionH>
          <wp:positionV relativeFrom="page">
            <wp:posOffset>556895</wp:posOffset>
          </wp:positionV>
          <wp:extent cx="2260600" cy="619125"/>
          <wp:effectExtent l="0" t="0" r="6350" b="9525"/>
          <wp:wrapThrough wrapText="bothSides">
            <wp:wrapPolygon edited="0">
              <wp:start x="0" y="0"/>
              <wp:lineTo x="0" y="21268"/>
              <wp:lineTo x="21479" y="21268"/>
              <wp:lineTo x="21479" y="0"/>
              <wp:lineTo x="0" y="0"/>
            </wp:wrapPolygon>
          </wp:wrapThrough>
          <wp:docPr id="4" name="Bild 4" descr="Beschreibung: Beschreibung: Gutjahr_Logo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Beschreibung: Gutjahr_Logo_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37B0F"/>
    <w:multiLevelType w:val="hybridMultilevel"/>
    <w:tmpl w:val="13003D4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146609A"/>
    <w:multiLevelType w:val="hybridMultilevel"/>
    <w:tmpl w:val="6FC8D8E0"/>
    <w:lvl w:ilvl="0" w:tplc="3D10D8CC">
      <w:start w:val="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427312">
    <w:abstractNumId w:val="0"/>
  </w:num>
  <w:num w:numId="2" w16cid:durableId="1446920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6EC"/>
    <w:rsid w:val="00004330"/>
    <w:rsid w:val="00014AB0"/>
    <w:rsid w:val="000162DF"/>
    <w:rsid w:val="0002701C"/>
    <w:rsid w:val="00027207"/>
    <w:rsid w:val="00035ED0"/>
    <w:rsid w:val="00036D69"/>
    <w:rsid w:val="00042537"/>
    <w:rsid w:val="000437CF"/>
    <w:rsid w:val="00043FA6"/>
    <w:rsid w:val="00047EA5"/>
    <w:rsid w:val="00047F4E"/>
    <w:rsid w:val="0005570A"/>
    <w:rsid w:val="000568F9"/>
    <w:rsid w:val="00066B01"/>
    <w:rsid w:val="00071183"/>
    <w:rsid w:val="000723A3"/>
    <w:rsid w:val="00072DB5"/>
    <w:rsid w:val="000737A8"/>
    <w:rsid w:val="000810BD"/>
    <w:rsid w:val="0008216C"/>
    <w:rsid w:val="00091F2B"/>
    <w:rsid w:val="00095B42"/>
    <w:rsid w:val="000A0A89"/>
    <w:rsid w:val="000A0CDE"/>
    <w:rsid w:val="000A15CD"/>
    <w:rsid w:val="000A3317"/>
    <w:rsid w:val="000A4EE5"/>
    <w:rsid w:val="000A625D"/>
    <w:rsid w:val="000A6AA9"/>
    <w:rsid w:val="000B0434"/>
    <w:rsid w:val="000B23A6"/>
    <w:rsid w:val="000B299E"/>
    <w:rsid w:val="000B30EB"/>
    <w:rsid w:val="000B39C0"/>
    <w:rsid w:val="000B404D"/>
    <w:rsid w:val="000B5BCF"/>
    <w:rsid w:val="000B761A"/>
    <w:rsid w:val="000C40B7"/>
    <w:rsid w:val="000C4D11"/>
    <w:rsid w:val="000D22E6"/>
    <w:rsid w:val="000D2A1E"/>
    <w:rsid w:val="000D663A"/>
    <w:rsid w:val="000D7B9D"/>
    <w:rsid w:val="000E15C5"/>
    <w:rsid w:val="000F020A"/>
    <w:rsid w:val="000F1336"/>
    <w:rsid w:val="000F4D81"/>
    <w:rsid w:val="000F6A4B"/>
    <w:rsid w:val="000F7CFF"/>
    <w:rsid w:val="001008AF"/>
    <w:rsid w:val="00103343"/>
    <w:rsid w:val="001037A0"/>
    <w:rsid w:val="00111C47"/>
    <w:rsid w:val="00112092"/>
    <w:rsid w:val="001165D0"/>
    <w:rsid w:val="00117451"/>
    <w:rsid w:val="001202EA"/>
    <w:rsid w:val="00120EB4"/>
    <w:rsid w:val="001212E9"/>
    <w:rsid w:val="00123022"/>
    <w:rsid w:val="00123E1B"/>
    <w:rsid w:val="00133DD1"/>
    <w:rsid w:val="00141973"/>
    <w:rsid w:val="0014279F"/>
    <w:rsid w:val="0014287F"/>
    <w:rsid w:val="001523D2"/>
    <w:rsid w:val="001526AA"/>
    <w:rsid w:val="00157CAC"/>
    <w:rsid w:val="00166775"/>
    <w:rsid w:val="00167B1A"/>
    <w:rsid w:val="001703BC"/>
    <w:rsid w:val="001848F0"/>
    <w:rsid w:val="00184F1C"/>
    <w:rsid w:val="0019177E"/>
    <w:rsid w:val="00192964"/>
    <w:rsid w:val="001950D1"/>
    <w:rsid w:val="001A4745"/>
    <w:rsid w:val="001B0128"/>
    <w:rsid w:val="001B47C7"/>
    <w:rsid w:val="001B5AE1"/>
    <w:rsid w:val="001C2914"/>
    <w:rsid w:val="001C3B4D"/>
    <w:rsid w:val="001C4AAD"/>
    <w:rsid w:val="001C7D3E"/>
    <w:rsid w:val="001D0A7E"/>
    <w:rsid w:val="001D3481"/>
    <w:rsid w:val="001D3619"/>
    <w:rsid w:val="001D5B74"/>
    <w:rsid w:val="001D72A7"/>
    <w:rsid w:val="001D7373"/>
    <w:rsid w:val="001E1D8E"/>
    <w:rsid w:val="001E4226"/>
    <w:rsid w:val="001E4911"/>
    <w:rsid w:val="001F026F"/>
    <w:rsid w:val="001F20A6"/>
    <w:rsid w:val="001F2884"/>
    <w:rsid w:val="001F69F8"/>
    <w:rsid w:val="002008F7"/>
    <w:rsid w:val="0020471E"/>
    <w:rsid w:val="00206127"/>
    <w:rsid w:val="002064DA"/>
    <w:rsid w:val="002073CC"/>
    <w:rsid w:val="00213466"/>
    <w:rsid w:val="0021635E"/>
    <w:rsid w:val="002242A7"/>
    <w:rsid w:val="00224A7B"/>
    <w:rsid w:val="0022769C"/>
    <w:rsid w:val="00231198"/>
    <w:rsid w:val="002320F6"/>
    <w:rsid w:val="00234C78"/>
    <w:rsid w:val="002356EC"/>
    <w:rsid w:val="00237AD4"/>
    <w:rsid w:val="00240713"/>
    <w:rsid w:val="00241A10"/>
    <w:rsid w:val="00245F19"/>
    <w:rsid w:val="002462A8"/>
    <w:rsid w:val="00247B4F"/>
    <w:rsid w:val="00251F0E"/>
    <w:rsid w:val="002529DC"/>
    <w:rsid w:val="00254665"/>
    <w:rsid w:val="00255B51"/>
    <w:rsid w:val="002563C9"/>
    <w:rsid w:val="00256AA7"/>
    <w:rsid w:val="00261E69"/>
    <w:rsid w:val="002631BC"/>
    <w:rsid w:val="00263394"/>
    <w:rsid w:val="00263FD1"/>
    <w:rsid w:val="00266567"/>
    <w:rsid w:val="00267079"/>
    <w:rsid w:val="00271292"/>
    <w:rsid w:val="0027138F"/>
    <w:rsid w:val="00275163"/>
    <w:rsid w:val="00275F35"/>
    <w:rsid w:val="00276818"/>
    <w:rsid w:val="00277D75"/>
    <w:rsid w:val="00282BD3"/>
    <w:rsid w:val="00294BFB"/>
    <w:rsid w:val="00297CA3"/>
    <w:rsid w:val="002A21A6"/>
    <w:rsid w:val="002A4D9E"/>
    <w:rsid w:val="002A6ABC"/>
    <w:rsid w:val="002A71AF"/>
    <w:rsid w:val="002A7BCB"/>
    <w:rsid w:val="002B2D1B"/>
    <w:rsid w:val="002B52CA"/>
    <w:rsid w:val="002B6BF8"/>
    <w:rsid w:val="002B79D6"/>
    <w:rsid w:val="002C0F6C"/>
    <w:rsid w:val="002C1F11"/>
    <w:rsid w:val="002C3DC3"/>
    <w:rsid w:val="002C5DE1"/>
    <w:rsid w:val="002C665D"/>
    <w:rsid w:val="002C6FE3"/>
    <w:rsid w:val="002C72B8"/>
    <w:rsid w:val="002C7597"/>
    <w:rsid w:val="002C7623"/>
    <w:rsid w:val="002D2524"/>
    <w:rsid w:val="002D3301"/>
    <w:rsid w:val="002D4DBD"/>
    <w:rsid w:val="002D73D5"/>
    <w:rsid w:val="002E0522"/>
    <w:rsid w:val="002E0630"/>
    <w:rsid w:val="002E07B1"/>
    <w:rsid w:val="002E60BC"/>
    <w:rsid w:val="002E7940"/>
    <w:rsid w:val="002F05A5"/>
    <w:rsid w:val="003034FB"/>
    <w:rsid w:val="00305B15"/>
    <w:rsid w:val="00306CD3"/>
    <w:rsid w:val="00313731"/>
    <w:rsid w:val="00317F6D"/>
    <w:rsid w:val="00317F7F"/>
    <w:rsid w:val="00321A63"/>
    <w:rsid w:val="00322107"/>
    <w:rsid w:val="00323230"/>
    <w:rsid w:val="003243D7"/>
    <w:rsid w:val="00326118"/>
    <w:rsid w:val="00327E58"/>
    <w:rsid w:val="0033139D"/>
    <w:rsid w:val="0034059E"/>
    <w:rsid w:val="003422B6"/>
    <w:rsid w:val="00342D5A"/>
    <w:rsid w:val="00343147"/>
    <w:rsid w:val="0034439E"/>
    <w:rsid w:val="00344F35"/>
    <w:rsid w:val="00347935"/>
    <w:rsid w:val="003514C8"/>
    <w:rsid w:val="00356557"/>
    <w:rsid w:val="003566B7"/>
    <w:rsid w:val="00356742"/>
    <w:rsid w:val="00360334"/>
    <w:rsid w:val="00360EA6"/>
    <w:rsid w:val="00364499"/>
    <w:rsid w:val="00373DD8"/>
    <w:rsid w:val="00375AE7"/>
    <w:rsid w:val="00375EB0"/>
    <w:rsid w:val="00383A21"/>
    <w:rsid w:val="003853F8"/>
    <w:rsid w:val="00385F17"/>
    <w:rsid w:val="003863C9"/>
    <w:rsid w:val="003940DF"/>
    <w:rsid w:val="00395582"/>
    <w:rsid w:val="003A035E"/>
    <w:rsid w:val="003A20A0"/>
    <w:rsid w:val="003A23A8"/>
    <w:rsid w:val="003A2A64"/>
    <w:rsid w:val="003A33FE"/>
    <w:rsid w:val="003A3705"/>
    <w:rsid w:val="003A3759"/>
    <w:rsid w:val="003A4D9C"/>
    <w:rsid w:val="003A4F68"/>
    <w:rsid w:val="003A657A"/>
    <w:rsid w:val="003A6A5A"/>
    <w:rsid w:val="003A6F00"/>
    <w:rsid w:val="003B3188"/>
    <w:rsid w:val="003B3282"/>
    <w:rsid w:val="003B3B52"/>
    <w:rsid w:val="003B466A"/>
    <w:rsid w:val="003B481E"/>
    <w:rsid w:val="003B6BCA"/>
    <w:rsid w:val="003B6FBD"/>
    <w:rsid w:val="003C14CF"/>
    <w:rsid w:val="003C425A"/>
    <w:rsid w:val="003D03A4"/>
    <w:rsid w:val="003D53CB"/>
    <w:rsid w:val="003D6964"/>
    <w:rsid w:val="003E3E74"/>
    <w:rsid w:val="003E5CC3"/>
    <w:rsid w:val="003E7B3A"/>
    <w:rsid w:val="003F1397"/>
    <w:rsid w:val="003F20B2"/>
    <w:rsid w:val="003F3047"/>
    <w:rsid w:val="0040085A"/>
    <w:rsid w:val="00405719"/>
    <w:rsid w:val="00407173"/>
    <w:rsid w:val="0041260A"/>
    <w:rsid w:val="00415448"/>
    <w:rsid w:val="004208F9"/>
    <w:rsid w:val="00422EF6"/>
    <w:rsid w:val="004242ED"/>
    <w:rsid w:val="00427392"/>
    <w:rsid w:val="00427617"/>
    <w:rsid w:val="004276A6"/>
    <w:rsid w:val="00427D5B"/>
    <w:rsid w:val="00430979"/>
    <w:rsid w:val="00433094"/>
    <w:rsid w:val="0043321D"/>
    <w:rsid w:val="004401D6"/>
    <w:rsid w:val="00442C97"/>
    <w:rsid w:val="00444144"/>
    <w:rsid w:val="00446A6E"/>
    <w:rsid w:val="00446E5E"/>
    <w:rsid w:val="004531F3"/>
    <w:rsid w:val="00455451"/>
    <w:rsid w:val="00456A64"/>
    <w:rsid w:val="004577A3"/>
    <w:rsid w:val="0046398E"/>
    <w:rsid w:val="00465523"/>
    <w:rsid w:val="00465994"/>
    <w:rsid w:val="00467D44"/>
    <w:rsid w:val="00470DB1"/>
    <w:rsid w:val="004733FF"/>
    <w:rsid w:val="00473B16"/>
    <w:rsid w:val="0047522E"/>
    <w:rsid w:val="004759A5"/>
    <w:rsid w:val="004762FA"/>
    <w:rsid w:val="004812FC"/>
    <w:rsid w:val="00483945"/>
    <w:rsid w:val="00484C74"/>
    <w:rsid w:val="0049222C"/>
    <w:rsid w:val="0049274C"/>
    <w:rsid w:val="004A378E"/>
    <w:rsid w:val="004A4DD7"/>
    <w:rsid w:val="004B06F7"/>
    <w:rsid w:val="004B2F48"/>
    <w:rsid w:val="004B67D8"/>
    <w:rsid w:val="004C0247"/>
    <w:rsid w:val="004C0EAB"/>
    <w:rsid w:val="004C1B1D"/>
    <w:rsid w:val="004C25DF"/>
    <w:rsid w:val="004C2C80"/>
    <w:rsid w:val="004C3FFE"/>
    <w:rsid w:val="004D3DF9"/>
    <w:rsid w:val="004D3EBE"/>
    <w:rsid w:val="004D5128"/>
    <w:rsid w:val="004E0E62"/>
    <w:rsid w:val="004E1AC9"/>
    <w:rsid w:val="004E53C9"/>
    <w:rsid w:val="004F0767"/>
    <w:rsid w:val="00504F99"/>
    <w:rsid w:val="00505C57"/>
    <w:rsid w:val="00507D14"/>
    <w:rsid w:val="005141EE"/>
    <w:rsid w:val="00515583"/>
    <w:rsid w:val="00515FFF"/>
    <w:rsid w:val="00516A4D"/>
    <w:rsid w:val="00516EC1"/>
    <w:rsid w:val="0052110F"/>
    <w:rsid w:val="00522061"/>
    <w:rsid w:val="005222FD"/>
    <w:rsid w:val="00524D15"/>
    <w:rsid w:val="0052548D"/>
    <w:rsid w:val="00527161"/>
    <w:rsid w:val="0052718D"/>
    <w:rsid w:val="00530341"/>
    <w:rsid w:val="00536BA0"/>
    <w:rsid w:val="00541AA9"/>
    <w:rsid w:val="00542DA9"/>
    <w:rsid w:val="00543638"/>
    <w:rsid w:val="005440F8"/>
    <w:rsid w:val="005453CB"/>
    <w:rsid w:val="005470D8"/>
    <w:rsid w:val="005508B4"/>
    <w:rsid w:val="005618BE"/>
    <w:rsid w:val="00562F4B"/>
    <w:rsid w:val="00565068"/>
    <w:rsid w:val="005660C6"/>
    <w:rsid w:val="005669DD"/>
    <w:rsid w:val="00567D15"/>
    <w:rsid w:val="005701B3"/>
    <w:rsid w:val="00570786"/>
    <w:rsid w:val="00575D6D"/>
    <w:rsid w:val="00581896"/>
    <w:rsid w:val="00582811"/>
    <w:rsid w:val="00584C32"/>
    <w:rsid w:val="00591E88"/>
    <w:rsid w:val="005928C2"/>
    <w:rsid w:val="00594715"/>
    <w:rsid w:val="00596DAC"/>
    <w:rsid w:val="005A0B9C"/>
    <w:rsid w:val="005A14FB"/>
    <w:rsid w:val="005A1C5B"/>
    <w:rsid w:val="005A25BA"/>
    <w:rsid w:val="005A47CA"/>
    <w:rsid w:val="005A5C4D"/>
    <w:rsid w:val="005A6B36"/>
    <w:rsid w:val="005B219B"/>
    <w:rsid w:val="005B38E7"/>
    <w:rsid w:val="005C0440"/>
    <w:rsid w:val="005C164E"/>
    <w:rsid w:val="005C1A1B"/>
    <w:rsid w:val="005C1E57"/>
    <w:rsid w:val="005C466C"/>
    <w:rsid w:val="005C52E4"/>
    <w:rsid w:val="005C5D31"/>
    <w:rsid w:val="005C6E34"/>
    <w:rsid w:val="005D19DD"/>
    <w:rsid w:val="005D2055"/>
    <w:rsid w:val="005E1619"/>
    <w:rsid w:val="005E7B8D"/>
    <w:rsid w:val="005E7C23"/>
    <w:rsid w:val="005F4169"/>
    <w:rsid w:val="005F6608"/>
    <w:rsid w:val="006001F5"/>
    <w:rsid w:val="006035DB"/>
    <w:rsid w:val="00615054"/>
    <w:rsid w:val="00620476"/>
    <w:rsid w:val="00620ED3"/>
    <w:rsid w:val="00621FE5"/>
    <w:rsid w:val="00624EA5"/>
    <w:rsid w:val="00633A87"/>
    <w:rsid w:val="00634077"/>
    <w:rsid w:val="0063727F"/>
    <w:rsid w:val="00644CC2"/>
    <w:rsid w:val="0064577A"/>
    <w:rsid w:val="00645C28"/>
    <w:rsid w:val="0064632F"/>
    <w:rsid w:val="0064689C"/>
    <w:rsid w:val="00646E0F"/>
    <w:rsid w:val="00650748"/>
    <w:rsid w:val="00650D6B"/>
    <w:rsid w:val="00653E81"/>
    <w:rsid w:val="006616C4"/>
    <w:rsid w:val="00662384"/>
    <w:rsid w:val="00663AF5"/>
    <w:rsid w:val="00664828"/>
    <w:rsid w:val="00671356"/>
    <w:rsid w:val="00672958"/>
    <w:rsid w:val="00673C22"/>
    <w:rsid w:val="00682586"/>
    <w:rsid w:val="006846E9"/>
    <w:rsid w:val="00684AF8"/>
    <w:rsid w:val="00686A96"/>
    <w:rsid w:val="00692E02"/>
    <w:rsid w:val="006938AD"/>
    <w:rsid w:val="0069652F"/>
    <w:rsid w:val="0069694A"/>
    <w:rsid w:val="006A113C"/>
    <w:rsid w:val="006B032E"/>
    <w:rsid w:val="006B17A0"/>
    <w:rsid w:val="006B27D3"/>
    <w:rsid w:val="006B42E5"/>
    <w:rsid w:val="006B465D"/>
    <w:rsid w:val="006B495B"/>
    <w:rsid w:val="006C22FC"/>
    <w:rsid w:val="006C2EB9"/>
    <w:rsid w:val="006C5551"/>
    <w:rsid w:val="006D16D1"/>
    <w:rsid w:val="006D4861"/>
    <w:rsid w:val="006E3164"/>
    <w:rsid w:val="006E37FE"/>
    <w:rsid w:val="006E39AA"/>
    <w:rsid w:val="006F2614"/>
    <w:rsid w:val="006F3E3E"/>
    <w:rsid w:val="006F528E"/>
    <w:rsid w:val="006F52B8"/>
    <w:rsid w:val="007032DB"/>
    <w:rsid w:val="007044EA"/>
    <w:rsid w:val="007142F0"/>
    <w:rsid w:val="00714A12"/>
    <w:rsid w:val="007176A1"/>
    <w:rsid w:val="0072031F"/>
    <w:rsid w:val="00725EEE"/>
    <w:rsid w:val="00737452"/>
    <w:rsid w:val="00740A6F"/>
    <w:rsid w:val="007414C6"/>
    <w:rsid w:val="00747998"/>
    <w:rsid w:val="00750C05"/>
    <w:rsid w:val="0075167E"/>
    <w:rsid w:val="007520C3"/>
    <w:rsid w:val="007525C9"/>
    <w:rsid w:val="007528B2"/>
    <w:rsid w:val="00755BFA"/>
    <w:rsid w:val="007564B0"/>
    <w:rsid w:val="00762B82"/>
    <w:rsid w:val="00770510"/>
    <w:rsid w:val="00776838"/>
    <w:rsid w:val="007772A3"/>
    <w:rsid w:val="00782F6F"/>
    <w:rsid w:val="007876D2"/>
    <w:rsid w:val="007908B1"/>
    <w:rsid w:val="007914E8"/>
    <w:rsid w:val="00791709"/>
    <w:rsid w:val="00794A31"/>
    <w:rsid w:val="0079564E"/>
    <w:rsid w:val="007960FA"/>
    <w:rsid w:val="007A0375"/>
    <w:rsid w:val="007A3A1C"/>
    <w:rsid w:val="007B3272"/>
    <w:rsid w:val="007B551F"/>
    <w:rsid w:val="007C11CB"/>
    <w:rsid w:val="007C217A"/>
    <w:rsid w:val="007C4154"/>
    <w:rsid w:val="007C4B6B"/>
    <w:rsid w:val="007D0A4F"/>
    <w:rsid w:val="007D385E"/>
    <w:rsid w:val="007D761E"/>
    <w:rsid w:val="007E00FD"/>
    <w:rsid w:val="007E0798"/>
    <w:rsid w:val="007E079B"/>
    <w:rsid w:val="007E6617"/>
    <w:rsid w:val="007E7B75"/>
    <w:rsid w:val="007F1574"/>
    <w:rsid w:val="007F2857"/>
    <w:rsid w:val="00804625"/>
    <w:rsid w:val="00804ABA"/>
    <w:rsid w:val="00804DD6"/>
    <w:rsid w:val="0081575E"/>
    <w:rsid w:val="0081764F"/>
    <w:rsid w:val="008239B5"/>
    <w:rsid w:val="0082607E"/>
    <w:rsid w:val="008320FF"/>
    <w:rsid w:val="00840A0E"/>
    <w:rsid w:val="008465CE"/>
    <w:rsid w:val="00850D53"/>
    <w:rsid w:val="00852839"/>
    <w:rsid w:val="00855F70"/>
    <w:rsid w:val="008567F9"/>
    <w:rsid w:val="0086142B"/>
    <w:rsid w:val="00861957"/>
    <w:rsid w:val="00861BB2"/>
    <w:rsid w:val="00863695"/>
    <w:rsid w:val="00865167"/>
    <w:rsid w:val="00866F93"/>
    <w:rsid w:val="008731CA"/>
    <w:rsid w:val="00873E68"/>
    <w:rsid w:val="00874287"/>
    <w:rsid w:val="008768AC"/>
    <w:rsid w:val="00883EE3"/>
    <w:rsid w:val="00885C16"/>
    <w:rsid w:val="00885DCD"/>
    <w:rsid w:val="00886550"/>
    <w:rsid w:val="00896C52"/>
    <w:rsid w:val="008A0F9B"/>
    <w:rsid w:val="008A314B"/>
    <w:rsid w:val="008B4188"/>
    <w:rsid w:val="008B486A"/>
    <w:rsid w:val="008B56DA"/>
    <w:rsid w:val="008C20BD"/>
    <w:rsid w:val="008C38D8"/>
    <w:rsid w:val="008C4F30"/>
    <w:rsid w:val="008C55A4"/>
    <w:rsid w:val="008D41B4"/>
    <w:rsid w:val="008D503E"/>
    <w:rsid w:val="008D66B7"/>
    <w:rsid w:val="008D7786"/>
    <w:rsid w:val="008E2653"/>
    <w:rsid w:val="008E554F"/>
    <w:rsid w:val="008E633E"/>
    <w:rsid w:val="008E7CEE"/>
    <w:rsid w:val="008F18C6"/>
    <w:rsid w:val="009007C7"/>
    <w:rsid w:val="00901869"/>
    <w:rsid w:val="00901F82"/>
    <w:rsid w:val="00902C05"/>
    <w:rsid w:val="0090354D"/>
    <w:rsid w:val="00903755"/>
    <w:rsid w:val="00907004"/>
    <w:rsid w:val="00913A87"/>
    <w:rsid w:val="009255BA"/>
    <w:rsid w:val="0092667A"/>
    <w:rsid w:val="009313D5"/>
    <w:rsid w:val="0093681B"/>
    <w:rsid w:val="00940600"/>
    <w:rsid w:val="00941FAE"/>
    <w:rsid w:val="00942C45"/>
    <w:rsid w:val="009434CE"/>
    <w:rsid w:val="00944D3F"/>
    <w:rsid w:val="0094503A"/>
    <w:rsid w:val="00945793"/>
    <w:rsid w:val="00945C17"/>
    <w:rsid w:val="009472E5"/>
    <w:rsid w:val="009535A8"/>
    <w:rsid w:val="00953FB0"/>
    <w:rsid w:val="00955D82"/>
    <w:rsid w:val="00963990"/>
    <w:rsid w:val="00967074"/>
    <w:rsid w:val="00970542"/>
    <w:rsid w:val="009733BF"/>
    <w:rsid w:val="0097748C"/>
    <w:rsid w:val="00977BB4"/>
    <w:rsid w:val="009821BF"/>
    <w:rsid w:val="009860AF"/>
    <w:rsid w:val="00986F46"/>
    <w:rsid w:val="00994089"/>
    <w:rsid w:val="009A0F98"/>
    <w:rsid w:val="009A2035"/>
    <w:rsid w:val="009A3B6E"/>
    <w:rsid w:val="009B0FDB"/>
    <w:rsid w:val="009B1768"/>
    <w:rsid w:val="009B2D05"/>
    <w:rsid w:val="009B7431"/>
    <w:rsid w:val="009B7558"/>
    <w:rsid w:val="009C194B"/>
    <w:rsid w:val="009C2587"/>
    <w:rsid w:val="009C7C13"/>
    <w:rsid w:val="009D141E"/>
    <w:rsid w:val="009D1F1A"/>
    <w:rsid w:val="009D3A23"/>
    <w:rsid w:val="009D3D87"/>
    <w:rsid w:val="009E09E7"/>
    <w:rsid w:val="009E2728"/>
    <w:rsid w:val="009E3420"/>
    <w:rsid w:val="009F2EC7"/>
    <w:rsid w:val="009F5B36"/>
    <w:rsid w:val="009F7F48"/>
    <w:rsid w:val="00A0063E"/>
    <w:rsid w:val="00A04D1A"/>
    <w:rsid w:val="00A05773"/>
    <w:rsid w:val="00A11359"/>
    <w:rsid w:val="00A14559"/>
    <w:rsid w:val="00A14DED"/>
    <w:rsid w:val="00A14FB4"/>
    <w:rsid w:val="00A17C76"/>
    <w:rsid w:val="00A206BC"/>
    <w:rsid w:val="00A25692"/>
    <w:rsid w:val="00A25DEE"/>
    <w:rsid w:val="00A27D36"/>
    <w:rsid w:val="00A31450"/>
    <w:rsid w:val="00A31B94"/>
    <w:rsid w:val="00A33011"/>
    <w:rsid w:val="00A415B9"/>
    <w:rsid w:val="00A4338D"/>
    <w:rsid w:val="00A47559"/>
    <w:rsid w:val="00A5629C"/>
    <w:rsid w:val="00A60897"/>
    <w:rsid w:val="00A6489D"/>
    <w:rsid w:val="00A65AB7"/>
    <w:rsid w:val="00A65CCA"/>
    <w:rsid w:val="00A70325"/>
    <w:rsid w:val="00A70D1A"/>
    <w:rsid w:val="00A7400D"/>
    <w:rsid w:val="00A760CF"/>
    <w:rsid w:val="00A765AB"/>
    <w:rsid w:val="00A80963"/>
    <w:rsid w:val="00A82EB1"/>
    <w:rsid w:val="00A846ED"/>
    <w:rsid w:val="00A8565B"/>
    <w:rsid w:val="00A85A17"/>
    <w:rsid w:val="00A85DC9"/>
    <w:rsid w:val="00A9260F"/>
    <w:rsid w:val="00A9426B"/>
    <w:rsid w:val="00A96088"/>
    <w:rsid w:val="00A960D7"/>
    <w:rsid w:val="00A979E7"/>
    <w:rsid w:val="00AA0127"/>
    <w:rsid w:val="00AA1B69"/>
    <w:rsid w:val="00AA4951"/>
    <w:rsid w:val="00AA79BE"/>
    <w:rsid w:val="00AB3545"/>
    <w:rsid w:val="00AB7F55"/>
    <w:rsid w:val="00AC55D8"/>
    <w:rsid w:val="00AC5915"/>
    <w:rsid w:val="00AC6FB0"/>
    <w:rsid w:val="00AD56FB"/>
    <w:rsid w:val="00AD6FDA"/>
    <w:rsid w:val="00AE065D"/>
    <w:rsid w:val="00AE15BE"/>
    <w:rsid w:val="00AE19C2"/>
    <w:rsid w:val="00AE48ED"/>
    <w:rsid w:val="00AE57BD"/>
    <w:rsid w:val="00AE6A8B"/>
    <w:rsid w:val="00AE726B"/>
    <w:rsid w:val="00AF03B0"/>
    <w:rsid w:val="00AF33FE"/>
    <w:rsid w:val="00AF521C"/>
    <w:rsid w:val="00B05342"/>
    <w:rsid w:val="00B13DE6"/>
    <w:rsid w:val="00B14FF5"/>
    <w:rsid w:val="00B27B0C"/>
    <w:rsid w:val="00B31577"/>
    <w:rsid w:val="00B372A8"/>
    <w:rsid w:val="00B43ED5"/>
    <w:rsid w:val="00B45942"/>
    <w:rsid w:val="00B5210F"/>
    <w:rsid w:val="00B54077"/>
    <w:rsid w:val="00B571FA"/>
    <w:rsid w:val="00B57AE2"/>
    <w:rsid w:val="00B648AD"/>
    <w:rsid w:val="00B64D0F"/>
    <w:rsid w:val="00B64F8E"/>
    <w:rsid w:val="00B729D0"/>
    <w:rsid w:val="00B73274"/>
    <w:rsid w:val="00B74C51"/>
    <w:rsid w:val="00B77CC2"/>
    <w:rsid w:val="00B80ADA"/>
    <w:rsid w:val="00B825EA"/>
    <w:rsid w:val="00B92818"/>
    <w:rsid w:val="00B93177"/>
    <w:rsid w:val="00B94678"/>
    <w:rsid w:val="00B95BEF"/>
    <w:rsid w:val="00B95C36"/>
    <w:rsid w:val="00B961DA"/>
    <w:rsid w:val="00B96873"/>
    <w:rsid w:val="00BA27C4"/>
    <w:rsid w:val="00BA7D6E"/>
    <w:rsid w:val="00BB038C"/>
    <w:rsid w:val="00BB4163"/>
    <w:rsid w:val="00BB4709"/>
    <w:rsid w:val="00BB4E9B"/>
    <w:rsid w:val="00BB5F17"/>
    <w:rsid w:val="00BC08A5"/>
    <w:rsid w:val="00BC2966"/>
    <w:rsid w:val="00BC2C1A"/>
    <w:rsid w:val="00BC2F67"/>
    <w:rsid w:val="00BC5AFE"/>
    <w:rsid w:val="00BD2A47"/>
    <w:rsid w:val="00BD48D4"/>
    <w:rsid w:val="00BD7AD9"/>
    <w:rsid w:val="00BE0E72"/>
    <w:rsid w:val="00BE1C25"/>
    <w:rsid w:val="00BE3379"/>
    <w:rsid w:val="00BE74ED"/>
    <w:rsid w:val="00BF45A9"/>
    <w:rsid w:val="00BF66F4"/>
    <w:rsid w:val="00BF6FB5"/>
    <w:rsid w:val="00BF714A"/>
    <w:rsid w:val="00C01E39"/>
    <w:rsid w:val="00C024D7"/>
    <w:rsid w:val="00C024F8"/>
    <w:rsid w:val="00C03DE2"/>
    <w:rsid w:val="00C067BD"/>
    <w:rsid w:val="00C06A3B"/>
    <w:rsid w:val="00C1496B"/>
    <w:rsid w:val="00C21D06"/>
    <w:rsid w:val="00C23AD6"/>
    <w:rsid w:val="00C306F3"/>
    <w:rsid w:val="00C3286E"/>
    <w:rsid w:val="00C35327"/>
    <w:rsid w:val="00C36FD6"/>
    <w:rsid w:val="00C40D64"/>
    <w:rsid w:val="00C423FE"/>
    <w:rsid w:val="00C42B79"/>
    <w:rsid w:val="00C42DA2"/>
    <w:rsid w:val="00C518A7"/>
    <w:rsid w:val="00C54467"/>
    <w:rsid w:val="00C55747"/>
    <w:rsid w:val="00C568B6"/>
    <w:rsid w:val="00C640D8"/>
    <w:rsid w:val="00C716BA"/>
    <w:rsid w:val="00C744E6"/>
    <w:rsid w:val="00C77C65"/>
    <w:rsid w:val="00C81A05"/>
    <w:rsid w:val="00C849B2"/>
    <w:rsid w:val="00C85321"/>
    <w:rsid w:val="00C97426"/>
    <w:rsid w:val="00C97AF8"/>
    <w:rsid w:val="00CA05EF"/>
    <w:rsid w:val="00CA0A8A"/>
    <w:rsid w:val="00CA1D0A"/>
    <w:rsid w:val="00CA4677"/>
    <w:rsid w:val="00CA4A97"/>
    <w:rsid w:val="00CA6A26"/>
    <w:rsid w:val="00CB1EE6"/>
    <w:rsid w:val="00CB29A8"/>
    <w:rsid w:val="00CB508B"/>
    <w:rsid w:val="00CB5AD6"/>
    <w:rsid w:val="00CB7C88"/>
    <w:rsid w:val="00CC177E"/>
    <w:rsid w:val="00CC20A8"/>
    <w:rsid w:val="00CE6062"/>
    <w:rsid w:val="00CF33EB"/>
    <w:rsid w:val="00D002DF"/>
    <w:rsid w:val="00D01A14"/>
    <w:rsid w:val="00D02690"/>
    <w:rsid w:val="00D0584F"/>
    <w:rsid w:val="00D11D54"/>
    <w:rsid w:val="00D15BFF"/>
    <w:rsid w:val="00D15FE2"/>
    <w:rsid w:val="00D202EE"/>
    <w:rsid w:val="00D20C95"/>
    <w:rsid w:val="00D214C0"/>
    <w:rsid w:val="00D26D27"/>
    <w:rsid w:val="00D27A3E"/>
    <w:rsid w:val="00D30D9E"/>
    <w:rsid w:val="00D3175B"/>
    <w:rsid w:val="00D32481"/>
    <w:rsid w:val="00D3436A"/>
    <w:rsid w:val="00D36F73"/>
    <w:rsid w:val="00D42CD8"/>
    <w:rsid w:val="00D451F3"/>
    <w:rsid w:val="00D46E86"/>
    <w:rsid w:val="00D47E06"/>
    <w:rsid w:val="00D509E3"/>
    <w:rsid w:val="00D51E17"/>
    <w:rsid w:val="00D526B1"/>
    <w:rsid w:val="00D532ED"/>
    <w:rsid w:val="00D540DF"/>
    <w:rsid w:val="00D56063"/>
    <w:rsid w:val="00D57C4A"/>
    <w:rsid w:val="00D60071"/>
    <w:rsid w:val="00D619A1"/>
    <w:rsid w:val="00D7209B"/>
    <w:rsid w:val="00D729AC"/>
    <w:rsid w:val="00D7589D"/>
    <w:rsid w:val="00D7651C"/>
    <w:rsid w:val="00D766CD"/>
    <w:rsid w:val="00D77A8D"/>
    <w:rsid w:val="00D77B92"/>
    <w:rsid w:val="00D80FBE"/>
    <w:rsid w:val="00D840AE"/>
    <w:rsid w:val="00D84F53"/>
    <w:rsid w:val="00D866BA"/>
    <w:rsid w:val="00D930E3"/>
    <w:rsid w:val="00D94CA3"/>
    <w:rsid w:val="00D97378"/>
    <w:rsid w:val="00DA1428"/>
    <w:rsid w:val="00DA28DC"/>
    <w:rsid w:val="00DA4943"/>
    <w:rsid w:val="00DA75C3"/>
    <w:rsid w:val="00DB0D76"/>
    <w:rsid w:val="00DB0F95"/>
    <w:rsid w:val="00DB321B"/>
    <w:rsid w:val="00DB6068"/>
    <w:rsid w:val="00DB6D5A"/>
    <w:rsid w:val="00DC22AE"/>
    <w:rsid w:val="00DD248E"/>
    <w:rsid w:val="00DE08CA"/>
    <w:rsid w:val="00E0053F"/>
    <w:rsid w:val="00E0062C"/>
    <w:rsid w:val="00E03094"/>
    <w:rsid w:val="00E04501"/>
    <w:rsid w:val="00E05B07"/>
    <w:rsid w:val="00E0685E"/>
    <w:rsid w:val="00E10121"/>
    <w:rsid w:val="00E111A8"/>
    <w:rsid w:val="00E15905"/>
    <w:rsid w:val="00E15E84"/>
    <w:rsid w:val="00E17017"/>
    <w:rsid w:val="00E226D6"/>
    <w:rsid w:val="00E24DED"/>
    <w:rsid w:val="00E24EDB"/>
    <w:rsid w:val="00E3130D"/>
    <w:rsid w:val="00E35457"/>
    <w:rsid w:val="00E376E5"/>
    <w:rsid w:val="00E37A43"/>
    <w:rsid w:val="00E40116"/>
    <w:rsid w:val="00E501DD"/>
    <w:rsid w:val="00E530DE"/>
    <w:rsid w:val="00E53EFA"/>
    <w:rsid w:val="00E6045B"/>
    <w:rsid w:val="00E6134F"/>
    <w:rsid w:val="00E61794"/>
    <w:rsid w:val="00E61888"/>
    <w:rsid w:val="00E63CFB"/>
    <w:rsid w:val="00E71934"/>
    <w:rsid w:val="00E75ED0"/>
    <w:rsid w:val="00E8594F"/>
    <w:rsid w:val="00E860DE"/>
    <w:rsid w:val="00E907A6"/>
    <w:rsid w:val="00E94D33"/>
    <w:rsid w:val="00E96915"/>
    <w:rsid w:val="00E97220"/>
    <w:rsid w:val="00EA300A"/>
    <w:rsid w:val="00EA397D"/>
    <w:rsid w:val="00EA63E7"/>
    <w:rsid w:val="00EB11EC"/>
    <w:rsid w:val="00EB262D"/>
    <w:rsid w:val="00EB4E84"/>
    <w:rsid w:val="00EC4464"/>
    <w:rsid w:val="00EC4A5C"/>
    <w:rsid w:val="00EC579D"/>
    <w:rsid w:val="00ED1A78"/>
    <w:rsid w:val="00EE4319"/>
    <w:rsid w:val="00EE545B"/>
    <w:rsid w:val="00EE6537"/>
    <w:rsid w:val="00EF1C18"/>
    <w:rsid w:val="00EF35AA"/>
    <w:rsid w:val="00EF3AE7"/>
    <w:rsid w:val="00EF5715"/>
    <w:rsid w:val="00EF7277"/>
    <w:rsid w:val="00F0168C"/>
    <w:rsid w:val="00F036A3"/>
    <w:rsid w:val="00F04C4B"/>
    <w:rsid w:val="00F05530"/>
    <w:rsid w:val="00F07547"/>
    <w:rsid w:val="00F10133"/>
    <w:rsid w:val="00F10255"/>
    <w:rsid w:val="00F12BEB"/>
    <w:rsid w:val="00F154C1"/>
    <w:rsid w:val="00F15C0C"/>
    <w:rsid w:val="00F15D71"/>
    <w:rsid w:val="00F2054A"/>
    <w:rsid w:val="00F2092D"/>
    <w:rsid w:val="00F2343A"/>
    <w:rsid w:val="00F2604B"/>
    <w:rsid w:val="00F27189"/>
    <w:rsid w:val="00F30845"/>
    <w:rsid w:val="00F3105D"/>
    <w:rsid w:val="00F3227C"/>
    <w:rsid w:val="00F34E29"/>
    <w:rsid w:val="00F36360"/>
    <w:rsid w:val="00F40B99"/>
    <w:rsid w:val="00F40C61"/>
    <w:rsid w:val="00F418F6"/>
    <w:rsid w:val="00F41E46"/>
    <w:rsid w:val="00F454B0"/>
    <w:rsid w:val="00F475B7"/>
    <w:rsid w:val="00F54E33"/>
    <w:rsid w:val="00F56595"/>
    <w:rsid w:val="00F65EF0"/>
    <w:rsid w:val="00F7011D"/>
    <w:rsid w:val="00F7035E"/>
    <w:rsid w:val="00F71CAF"/>
    <w:rsid w:val="00F8359C"/>
    <w:rsid w:val="00F84491"/>
    <w:rsid w:val="00F85118"/>
    <w:rsid w:val="00F851B6"/>
    <w:rsid w:val="00F867CF"/>
    <w:rsid w:val="00F90040"/>
    <w:rsid w:val="00F93962"/>
    <w:rsid w:val="00F96B81"/>
    <w:rsid w:val="00FA1E58"/>
    <w:rsid w:val="00FA369B"/>
    <w:rsid w:val="00FA3E96"/>
    <w:rsid w:val="00FA4A35"/>
    <w:rsid w:val="00FA5B68"/>
    <w:rsid w:val="00FA61DF"/>
    <w:rsid w:val="00FB2B0E"/>
    <w:rsid w:val="00FB2FB3"/>
    <w:rsid w:val="00FB3458"/>
    <w:rsid w:val="00FB3882"/>
    <w:rsid w:val="00FB42E1"/>
    <w:rsid w:val="00FC19A9"/>
    <w:rsid w:val="00FC3A86"/>
    <w:rsid w:val="00FC4342"/>
    <w:rsid w:val="00FC7F36"/>
    <w:rsid w:val="00FD24A6"/>
    <w:rsid w:val="00FD4B89"/>
    <w:rsid w:val="00FD4C1D"/>
    <w:rsid w:val="00FD4DDF"/>
    <w:rsid w:val="00FD500C"/>
    <w:rsid w:val="00FD7BFD"/>
    <w:rsid w:val="00FF004D"/>
    <w:rsid w:val="00FF1B07"/>
    <w:rsid w:val="00FF3D56"/>
    <w:rsid w:val="00FF5F0F"/>
    <w:rsid w:val="00FF6B6F"/>
    <w:rsid w:val="00FF7C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F5DDD"/>
  <w15:docId w15:val="{494835B9-DA7B-43F1-9607-72088C1A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3DD8"/>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next w:val="Standard"/>
    <w:link w:val="berschrift2Zchn"/>
    <w:uiPriority w:val="9"/>
    <w:semiHidden/>
    <w:unhideWhenUsed/>
    <w:rsid w:val="00804625"/>
    <w:pPr>
      <w:keepNext/>
      <w:keepLines/>
      <w:spacing w:before="40" w:line="288" w:lineRule="auto"/>
      <w:jc w:val="both"/>
      <w:outlineLvl w:val="1"/>
    </w:pPr>
    <w:rPr>
      <w:rFonts w:asciiTheme="majorHAnsi" w:eastAsiaTheme="majorEastAsia" w:hAnsiTheme="majorHAnsi" w:cstheme="majorBidi"/>
      <w:color w:val="2F5496" w:themeColor="accent1" w:themeShade="BF"/>
      <w:sz w:val="26"/>
      <w:szCs w:val="26"/>
      <w:lang w:eastAsia="en-US"/>
    </w:rPr>
  </w:style>
  <w:style w:type="paragraph" w:styleId="berschrift3">
    <w:name w:val="heading 3"/>
    <w:basedOn w:val="Standard"/>
    <w:link w:val="berschrift3Zchn"/>
    <w:uiPriority w:val="9"/>
    <w:qFormat/>
    <w:rsid w:val="00804625"/>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Zeile">
    <w:name w:val="1. Zeile"/>
    <w:basedOn w:val="Standard"/>
    <w:next w:val="2Zeile-14pt-bold"/>
    <w:qFormat/>
    <w:rsid w:val="0022769C"/>
    <w:pPr>
      <w:spacing w:line="288" w:lineRule="auto"/>
      <w:jc w:val="both"/>
    </w:pPr>
    <w:rPr>
      <w:rFonts w:ascii="Arial Narrow" w:eastAsiaTheme="minorHAnsi" w:hAnsi="Arial Narrow" w:cstheme="minorBidi"/>
      <w:sz w:val="22"/>
      <w:szCs w:val="22"/>
      <w:lang w:eastAsia="en-US"/>
    </w:rPr>
  </w:style>
  <w:style w:type="paragraph" w:customStyle="1" w:styleId="2Zeile-14pt-bold">
    <w:name w:val="2. Zeile - 14 pt - bold"/>
    <w:basedOn w:val="Standard"/>
    <w:next w:val="BickenbachBergstrae-Datum"/>
    <w:qFormat/>
    <w:rsid w:val="00541AA9"/>
    <w:pPr>
      <w:spacing w:after="320" w:line="312" w:lineRule="auto"/>
      <w:jc w:val="both"/>
    </w:pPr>
    <w:rPr>
      <w:rFonts w:ascii="Arial Narrow" w:eastAsiaTheme="minorHAnsi" w:hAnsi="Arial Narrow" w:cstheme="minorBidi"/>
      <w:b/>
      <w:sz w:val="28"/>
      <w:szCs w:val="28"/>
      <w:lang w:eastAsia="en-US"/>
    </w:rPr>
  </w:style>
  <w:style w:type="paragraph" w:customStyle="1" w:styleId="BickenbachBergstrae-Datum">
    <w:name w:val="Bickenbach/Bergstraße - Datum"/>
    <w:basedOn w:val="Standard"/>
    <w:next w:val="Pressetext"/>
    <w:qFormat/>
    <w:rsid w:val="001008AF"/>
    <w:pPr>
      <w:spacing w:after="320" w:line="288" w:lineRule="auto"/>
      <w:jc w:val="both"/>
    </w:pPr>
    <w:rPr>
      <w:rFonts w:ascii="Arial Narrow" w:eastAsiaTheme="minorHAnsi" w:hAnsi="Arial Narrow" w:cstheme="minorBidi"/>
      <w:b/>
      <w:sz w:val="22"/>
      <w:szCs w:val="22"/>
      <w:lang w:eastAsia="en-US"/>
    </w:rPr>
  </w:style>
  <w:style w:type="character" w:customStyle="1" w:styleId="NichtaufgelsteErwhnung1">
    <w:name w:val="Nicht aufgelöste Erwähnung1"/>
    <w:basedOn w:val="Absatz-Standardschriftart"/>
    <w:uiPriority w:val="99"/>
    <w:semiHidden/>
    <w:unhideWhenUsed/>
    <w:rsid w:val="001008AF"/>
    <w:rPr>
      <w:color w:val="808080"/>
      <w:shd w:val="clear" w:color="auto" w:fill="E6E6E6"/>
    </w:rPr>
  </w:style>
  <w:style w:type="paragraph" w:customStyle="1" w:styleId="KontaktdatenPresseanfragen">
    <w:name w:val="Kontaktdaten Presseanfragen"/>
    <w:basedOn w:val="Standard"/>
    <w:qFormat/>
    <w:rsid w:val="00027207"/>
    <w:pPr>
      <w:spacing w:before="320" w:line="288" w:lineRule="auto"/>
    </w:pPr>
    <w:rPr>
      <w:rFonts w:ascii="Arial Narrow" w:eastAsiaTheme="minorHAnsi" w:hAnsi="Arial Narrow" w:cstheme="minorBidi"/>
      <w:sz w:val="20"/>
      <w:szCs w:val="20"/>
      <w:lang w:eastAsia="en-US"/>
    </w:rPr>
  </w:style>
  <w:style w:type="paragraph" w:customStyle="1" w:styleId="Pressetext">
    <w:name w:val="Pressetext"/>
    <w:basedOn w:val="Standard"/>
    <w:qFormat/>
    <w:rsid w:val="00A0063E"/>
    <w:pPr>
      <w:spacing w:line="288" w:lineRule="auto"/>
      <w:jc w:val="both"/>
    </w:pPr>
    <w:rPr>
      <w:rFonts w:ascii="Arial Narrow" w:eastAsiaTheme="minorHAnsi" w:hAnsi="Arial Narrow" w:cstheme="minorBidi"/>
      <w:sz w:val="22"/>
      <w:szCs w:val="22"/>
      <w:lang w:eastAsia="en-US"/>
    </w:rPr>
  </w:style>
  <w:style w:type="paragraph" w:customStyle="1" w:styleId="berGutjahr">
    <w:name w:val="Über Gutjahr"/>
    <w:basedOn w:val="Standard"/>
    <w:qFormat/>
    <w:rsid w:val="004A4DD7"/>
    <w:pPr>
      <w:spacing w:line="288" w:lineRule="auto"/>
      <w:jc w:val="both"/>
    </w:pPr>
    <w:rPr>
      <w:rFonts w:ascii="Arial Narrow" w:eastAsiaTheme="minorHAnsi" w:hAnsi="Arial Narrow" w:cstheme="minorBidi"/>
      <w:sz w:val="22"/>
      <w:szCs w:val="22"/>
      <w:lang w:eastAsia="en-US"/>
    </w:rPr>
  </w:style>
  <w:style w:type="character" w:styleId="Kommentarzeichen">
    <w:name w:val="annotation reference"/>
    <w:basedOn w:val="Absatz-Standardschriftart"/>
    <w:uiPriority w:val="99"/>
    <w:semiHidden/>
    <w:unhideWhenUsed/>
    <w:rsid w:val="00BC2966"/>
    <w:rPr>
      <w:sz w:val="16"/>
      <w:szCs w:val="16"/>
    </w:rPr>
  </w:style>
  <w:style w:type="paragraph" w:styleId="Kommentartext">
    <w:name w:val="annotation text"/>
    <w:basedOn w:val="Standard"/>
    <w:link w:val="KommentartextZchn"/>
    <w:uiPriority w:val="99"/>
    <w:unhideWhenUsed/>
    <w:rsid w:val="00BC2966"/>
    <w:pPr>
      <w:jc w:val="both"/>
    </w:pPr>
    <w:rPr>
      <w:rFonts w:ascii="Arial Narrow" w:eastAsiaTheme="minorHAnsi" w:hAnsi="Arial Narrow" w:cstheme="minorBidi"/>
      <w:sz w:val="20"/>
      <w:szCs w:val="20"/>
      <w:lang w:eastAsia="en-US"/>
    </w:rPr>
  </w:style>
  <w:style w:type="character" w:customStyle="1" w:styleId="KommentartextZchn">
    <w:name w:val="Kommentartext Zchn"/>
    <w:basedOn w:val="Absatz-Standardschriftart"/>
    <w:link w:val="Kommentartext"/>
    <w:uiPriority w:val="99"/>
    <w:rsid w:val="00BC2966"/>
    <w:rPr>
      <w:rFonts w:ascii="Arial Narrow" w:hAnsi="Arial Narrow"/>
      <w:sz w:val="20"/>
      <w:szCs w:val="20"/>
    </w:rPr>
  </w:style>
  <w:style w:type="paragraph" w:styleId="Kommentarthema">
    <w:name w:val="annotation subject"/>
    <w:basedOn w:val="Kommentartext"/>
    <w:next w:val="Kommentartext"/>
    <w:link w:val="KommentarthemaZchn"/>
    <w:uiPriority w:val="99"/>
    <w:semiHidden/>
    <w:unhideWhenUsed/>
    <w:rsid w:val="00BC2966"/>
    <w:rPr>
      <w:b/>
      <w:bCs/>
    </w:rPr>
  </w:style>
  <w:style w:type="character" w:customStyle="1" w:styleId="KommentarthemaZchn">
    <w:name w:val="Kommentarthema Zchn"/>
    <w:basedOn w:val="KommentartextZchn"/>
    <w:link w:val="Kommentarthema"/>
    <w:uiPriority w:val="99"/>
    <w:semiHidden/>
    <w:rsid w:val="00BC2966"/>
    <w:rPr>
      <w:rFonts w:ascii="Arial Narrow" w:hAnsi="Arial Narrow"/>
      <w:b/>
      <w:bCs/>
      <w:sz w:val="20"/>
      <w:szCs w:val="20"/>
    </w:rPr>
  </w:style>
  <w:style w:type="paragraph" w:styleId="Sprechblasentext">
    <w:name w:val="Balloon Text"/>
    <w:basedOn w:val="Standard"/>
    <w:link w:val="SprechblasentextZchn"/>
    <w:uiPriority w:val="99"/>
    <w:semiHidden/>
    <w:unhideWhenUsed/>
    <w:rsid w:val="00BC296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2966"/>
    <w:rPr>
      <w:rFonts w:ascii="Segoe UI" w:hAnsi="Segoe UI" w:cs="Segoe UI"/>
      <w:sz w:val="18"/>
      <w:szCs w:val="18"/>
    </w:rPr>
  </w:style>
  <w:style w:type="character" w:styleId="Hyperlink">
    <w:name w:val="Hyperlink"/>
    <w:basedOn w:val="Absatz-Standardschriftart"/>
    <w:uiPriority w:val="99"/>
    <w:unhideWhenUsed/>
    <w:rsid w:val="00BC2966"/>
    <w:rPr>
      <w:color w:val="0563C1" w:themeColor="hyperlink"/>
      <w:u w:val="single"/>
    </w:rPr>
  </w:style>
  <w:style w:type="character" w:styleId="Fett">
    <w:name w:val="Strong"/>
    <w:basedOn w:val="Absatz-Standardschriftart"/>
    <w:uiPriority w:val="22"/>
    <w:qFormat/>
    <w:rsid w:val="00E0062C"/>
    <w:rPr>
      <w:b/>
      <w:bCs/>
    </w:rPr>
  </w:style>
  <w:style w:type="character" w:customStyle="1" w:styleId="apple-converted-space">
    <w:name w:val="apple-converted-space"/>
    <w:basedOn w:val="Absatz-Standardschriftart"/>
    <w:rsid w:val="00E0062C"/>
  </w:style>
  <w:style w:type="character" w:customStyle="1" w:styleId="berschrift3Zchn">
    <w:name w:val="Überschrift 3 Zchn"/>
    <w:basedOn w:val="Absatz-Standardschriftart"/>
    <w:link w:val="berschrift3"/>
    <w:uiPriority w:val="9"/>
    <w:rsid w:val="00804625"/>
    <w:rPr>
      <w:rFonts w:ascii="Times New Roman" w:eastAsia="Times New Roman" w:hAnsi="Times New Roman" w:cs="Times New Roman"/>
      <w:b/>
      <w:bCs/>
      <w:sz w:val="27"/>
      <w:szCs w:val="27"/>
      <w:lang w:eastAsia="de-DE"/>
    </w:rPr>
  </w:style>
  <w:style w:type="paragraph" w:customStyle="1" w:styleId="bodytext">
    <w:name w:val="bodytext"/>
    <w:basedOn w:val="Standard"/>
    <w:rsid w:val="00804625"/>
    <w:pPr>
      <w:spacing w:before="100" w:beforeAutospacing="1" w:after="100" w:afterAutospacing="1"/>
    </w:pPr>
  </w:style>
  <w:style w:type="character" w:customStyle="1" w:styleId="berschrift2Zchn">
    <w:name w:val="Überschrift 2 Zchn"/>
    <w:basedOn w:val="Absatz-Standardschriftart"/>
    <w:link w:val="berschrift2"/>
    <w:uiPriority w:val="9"/>
    <w:semiHidden/>
    <w:rsid w:val="00804625"/>
    <w:rPr>
      <w:rFonts w:asciiTheme="majorHAnsi" w:eastAsiaTheme="majorEastAsia" w:hAnsiTheme="majorHAnsi" w:cstheme="majorBidi"/>
      <w:color w:val="2F5496" w:themeColor="accent1" w:themeShade="BF"/>
      <w:sz w:val="26"/>
      <w:szCs w:val="26"/>
    </w:rPr>
  </w:style>
  <w:style w:type="paragraph" w:customStyle="1" w:styleId="notice">
    <w:name w:val="notice"/>
    <w:basedOn w:val="Standard"/>
    <w:rsid w:val="00804625"/>
    <w:pPr>
      <w:spacing w:before="100" w:beforeAutospacing="1" w:after="100" w:afterAutospacing="1"/>
    </w:pPr>
  </w:style>
  <w:style w:type="character" w:customStyle="1" w:styleId="NichtaufgelsteErwhnung2">
    <w:name w:val="Nicht aufgelöste Erwähnung2"/>
    <w:basedOn w:val="Absatz-Standardschriftart"/>
    <w:uiPriority w:val="99"/>
    <w:semiHidden/>
    <w:unhideWhenUsed/>
    <w:rsid w:val="00FB42E1"/>
    <w:rPr>
      <w:color w:val="605E5C"/>
      <w:shd w:val="clear" w:color="auto" w:fill="E1DFDD"/>
    </w:rPr>
  </w:style>
  <w:style w:type="character" w:customStyle="1" w:styleId="NichtaufgelsteErwhnung3">
    <w:name w:val="Nicht aufgelöste Erwähnung3"/>
    <w:basedOn w:val="Absatz-Standardschriftart"/>
    <w:uiPriority w:val="99"/>
    <w:semiHidden/>
    <w:unhideWhenUsed/>
    <w:rsid w:val="00FF004D"/>
    <w:rPr>
      <w:color w:val="605E5C"/>
      <w:shd w:val="clear" w:color="auto" w:fill="E1DFDD"/>
    </w:rPr>
  </w:style>
  <w:style w:type="paragraph" w:styleId="Kopfzeile">
    <w:name w:val="header"/>
    <w:basedOn w:val="Standard"/>
    <w:link w:val="KopfzeileZchn"/>
    <w:uiPriority w:val="99"/>
    <w:unhideWhenUsed/>
    <w:rsid w:val="000D22E6"/>
    <w:pPr>
      <w:tabs>
        <w:tab w:val="center" w:pos="4536"/>
        <w:tab w:val="right" w:pos="9072"/>
      </w:tabs>
    </w:pPr>
  </w:style>
  <w:style w:type="character" w:customStyle="1" w:styleId="KopfzeileZchn">
    <w:name w:val="Kopfzeile Zchn"/>
    <w:basedOn w:val="Absatz-Standardschriftart"/>
    <w:link w:val="Kopfzeile"/>
    <w:uiPriority w:val="99"/>
    <w:rsid w:val="000D22E6"/>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0D22E6"/>
    <w:pPr>
      <w:tabs>
        <w:tab w:val="center" w:pos="4536"/>
        <w:tab w:val="right" w:pos="9072"/>
      </w:tabs>
    </w:pPr>
  </w:style>
  <w:style w:type="character" w:customStyle="1" w:styleId="FuzeileZchn">
    <w:name w:val="Fußzeile Zchn"/>
    <w:basedOn w:val="Absatz-Standardschriftart"/>
    <w:link w:val="Fuzeile"/>
    <w:uiPriority w:val="99"/>
    <w:rsid w:val="000D22E6"/>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1C3B4D"/>
    <w:rPr>
      <w:color w:val="954F72" w:themeColor="followedHyperlink"/>
      <w:u w:val="single"/>
    </w:rPr>
  </w:style>
  <w:style w:type="character" w:customStyle="1" w:styleId="specialdescription">
    <w:name w:val="specialdescription"/>
    <w:basedOn w:val="Absatz-Standardschriftart"/>
    <w:rsid w:val="00FC7F36"/>
  </w:style>
  <w:style w:type="character" w:customStyle="1" w:styleId="NichtaufgelsteErwhnung4">
    <w:name w:val="Nicht aufgelöste Erwähnung4"/>
    <w:basedOn w:val="Absatz-Standardschriftart"/>
    <w:uiPriority w:val="99"/>
    <w:semiHidden/>
    <w:unhideWhenUsed/>
    <w:rsid w:val="006B27D3"/>
    <w:rPr>
      <w:color w:val="605E5C"/>
      <w:shd w:val="clear" w:color="auto" w:fill="E1DFDD"/>
    </w:rPr>
  </w:style>
  <w:style w:type="paragraph" w:styleId="berarbeitung">
    <w:name w:val="Revision"/>
    <w:hidden/>
    <w:uiPriority w:val="99"/>
    <w:semiHidden/>
    <w:rsid w:val="00A5629C"/>
    <w:pPr>
      <w:spacing w:after="0"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24666">
      <w:bodyDiv w:val="1"/>
      <w:marLeft w:val="0"/>
      <w:marRight w:val="0"/>
      <w:marTop w:val="0"/>
      <w:marBottom w:val="0"/>
      <w:divBdr>
        <w:top w:val="none" w:sz="0" w:space="0" w:color="auto"/>
        <w:left w:val="none" w:sz="0" w:space="0" w:color="auto"/>
        <w:bottom w:val="none" w:sz="0" w:space="0" w:color="auto"/>
        <w:right w:val="none" w:sz="0" w:space="0" w:color="auto"/>
      </w:divBdr>
    </w:div>
    <w:div w:id="332028551">
      <w:bodyDiv w:val="1"/>
      <w:marLeft w:val="0"/>
      <w:marRight w:val="0"/>
      <w:marTop w:val="0"/>
      <w:marBottom w:val="0"/>
      <w:divBdr>
        <w:top w:val="none" w:sz="0" w:space="0" w:color="auto"/>
        <w:left w:val="none" w:sz="0" w:space="0" w:color="auto"/>
        <w:bottom w:val="none" w:sz="0" w:space="0" w:color="auto"/>
        <w:right w:val="none" w:sz="0" w:space="0" w:color="auto"/>
      </w:divBdr>
    </w:div>
    <w:div w:id="495071517">
      <w:bodyDiv w:val="1"/>
      <w:marLeft w:val="0"/>
      <w:marRight w:val="0"/>
      <w:marTop w:val="0"/>
      <w:marBottom w:val="0"/>
      <w:divBdr>
        <w:top w:val="none" w:sz="0" w:space="0" w:color="auto"/>
        <w:left w:val="none" w:sz="0" w:space="0" w:color="auto"/>
        <w:bottom w:val="none" w:sz="0" w:space="0" w:color="auto"/>
        <w:right w:val="none" w:sz="0" w:space="0" w:color="auto"/>
      </w:divBdr>
    </w:div>
    <w:div w:id="636692454">
      <w:bodyDiv w:val="1"/>
      <w:marLeft w:val="0"/>
      <w:marRight w:val="0"/>
      <w:marTop w:val="0"/>
      <w:marBottom w:val="0"/>
      <w:divBdr>
        <w:top w:val="none" w:sz="0" w:space="0" w:color="auto"/>
        <w:left w:val="none" w:sz="0" w:space="0" w:color="auto"/>
        <w:bottom w:val="none" w:sz="0" w:space="0" w:color="auto"/>
        <w:right w:val="none" w:sz="0" w:space="0" w:color="auto"/>
      </w:divBdr>
    </w:div>
    <w:div w:id="762411982">
      <w:bodyDiv w:val="1"/>
      <w:marLeft w:val="0"/>
      <w:marRight w:val="0"/>
      <w:marTop w:val="0"/>
      <w:marBottom w:val="0"/>
      <w:divBdr>
        <w:top w:val="none" w:sz="0" w:space="0" w:color="auto"/>
        <w:left w:val="none" w:sz="0" w:space="0" w:color="auto"/>
        <w:bottom w:val="none" w:sz="0" w:space="0" w:color="auto"/>
        <w:right w:val="none" w:sz="0" w:space="0" w:color="auto"/>
      </w:divBdr>
    </w:div>
    <w:div w:id="939333399">
      <w:bodyDiv w:val="1"/>
      <w:marLeft w:val="0"/>
      <w:marRight w:val="0"/>
      <w:marTop w:val="0"/>
      <w:marBottom w:val="0"/>
      <w:divBdr>
        <w:top w:val="none" w:sz="0" w:space="0" w:color="auto"/>
        <w:left w:val="none" w:sz="0" w:space="0" w:color="auto"/>
        <w:bottom w:val="none" w:sz="0" w:space="0" w:color="auto"/>
        <w:right w:val="none" w:sz="0" w:space="0" w:color="auto"/>
      </w:divBdr>
    </w:div>
    <w:div w:id="1205485050">
      <w:bodyDiv w:val="1"/>
      <w:marLeft w:val="0"/>
      <w:marRight w:val="0"/>
      <w:marTop w:val="0"/>
      <w:marBottom w:val="0"/>
      <w:divBdr>
        <w:top w:val="none" w:sz="0" w:space="0" w:color="auto"/>
        <w:left w:val="none" w:sz="0" w:space="0" w:color="auto"/>
        <w:bottom w:val="none" w:sz="0" w:space="0" w:color="auto"/>
        <w:right w:val="none" w:sz="0" w:space="0" w:color="auto"/>
      </w:divBdr>
    </w:div>
    <w:div w:id="1211965269">
      <w:bodyDiv w:val="1"/>
      <w:marLeft w:val="0"/>
      <w:marRight w:val="0"/>
      <w:marTop w:val="0"/>
      <w:marBottom w:val="0"/>
      <w:divBdr>
        <w:top w:val="none" w:sz="0" w:space="0" w:color="auto"/>
        <w:left w:val="none" w:sz="0" w:space="0" w:color="auto"/>
        <w:bottom w:val="none" w:sz="0" w:space="0" w:color="auto"/>
        <w:right w:val="none" w:sz="0" w:space="0" w:color="auto"/>
      </w:divBdr>
    </w:div>
    <w:div w:id="1387606979">
      <w:bodyDiv w:val="1"/>
      <w:marLeft w:val="0"/>
      <w:marRight w:val="0"/>
      <w:marTop w:val="0"/>
      <w:marBottom w:val="0"/>
      <w:divBdr>
        <w:top w:val="none" w:sz="0" w:space="0" w:color="auto"/>
        <w:left w:val="none" w:sz="0" w:space="0" w:color="auto"/>
        <w:bottom w:val="none" w:sz="0" w:space="0" w:color="auto"/>
        <w:right w:val="none" w:sz="0" w:space="0" w:color="auto"/>
      </w:divBdr>
    </w:div>
    <w:div w:id="1614943109">
      <w:bodyDiv w:val="1"/>
      <w:marLeft w:val="0"/>
      <w:marRight w:val="0"/>
      <w:marTop w:val="0"/>
      <w:marBottom w:val="0"/>
      <w:divBdr>
        <w:top w:val="none" w:sz="0" w:space="0" w:color="auto"/>
        <w:left w:val="none" w:sz="0" w:space="0" w:color="auto"/>
        <w:bottom w:val="none" w:sz="0" w:space="0" w:color="auto"/>
        <w:right w:val="none" w:sz="0" w:space="0" w:color="auto"/>
      </w:divBdr>
    </w:div>
    <w:div w:id="1626306306">
      <w:bodyDiv w:val="1"/>
      <w:marLeft w:val="0"/>
      <w:marRight w:val="0"/>
      <w:marTop w:val="0"/>
      <w:marBottom w:val="0"/>
      <w:divBdr>
        <w:top w:val="none" w:sz="0" w:space="0" w:color="auto"/>
        <w:left w:val="none" w:sz="0" w:space="0" w:color="auto"/>
        <w:bottom w:val="none" w:sz="0" w:space="0" w:color="auto"/>
        <w:right w:val="none" w:sz="0" w:space="0" w:color="auto"/>
      </w:divBdr>
    </w:div>
    <w:div w:id="1661420813">
      <w:bodyDiv w:val="1"/>
      <w:marLeft w:val="0"/>
      <w:marRight w:val="0"/>
      <w:marTop w:val="0"/>
      <w:marBottom w:val="0"/>
      <w:divBdr>
        <w:top w:val="none" w:sz="0" w:space="0" w:color="auto"/>
        <w:left w:val="none" w:sz="0" w:space="0" w:color="auto"/>
        <w:bottom w:val="none" w:sz="0" w:space="0" w:color="auto"/>
        <w:right w:val="none" w:sz="0" w:space="0" w:color="auto"/>
      </w:divBdr>
    </w:div>
    <w:div w:id="1836913242">
      <w:bodyDiv w:val="1"/>
      <w:marLeft w:val="0"/>
      <w:marRight w:val="0"/>
      <w:marTop w:val="0"/>
      <w:marBottom w:val="0"/>
      <w:divBdr>
        <w:top w:val="none" w:sz="0" w:space="0" w:color="auto"/>
        <w:left w:val="none" w:sz="0" w:space="0" w:color="auto"/>
        <w:bottom w:val="none" w:sz="0" w:space="0" w:color="auto"/>
        <w:right w:val="none" w:sz="0" w:space="0" w:color="auto"/>
      </w:divBdr>
      <w:divsChild>
        <w:div w:id="1890455683">
          <w:marLeft w:val="0"/>
          <w:marRight w:val="0"/>
          <w:marTop w:val="0"/>
          <w:marBottom w:val="0"/>
          <w:divBdr>
            <w:top w:val="none" w:sz="0" w:space="0" w:color="auto"/>
            <w:left w:val="none" w:sz="0" w:space="0" w:color="auto"/>
            <w:bottom w:val="none" w:sz="0" w:space="0" w:color="auto"/>
            <w:right w:val="none" w:sz="0" w:space="0" w:color="auto"/>
          </w:divBdr>
          <w:divsChild>
            <w:div w:id="2063170001">
              <w:marLeft w:val="0"/>
              <w:marRight w:val="0"/>
              <w:marTop w:val="0"/>
              <w:marBottom w:val="0"/>
              <w:divBdr>
                <w:top w:val="none" w:sz="0" w:space="0" w:color="auto"/>
                <w:left w:val="none" w:sz="0" w:space="0" w:color="auto"/>
                <w:bottom w:val="none" w:sz="0" w:space="0" w:color="auto"/>
                <w:right w:val="none" w:sz="0" w:space="0" w:color="auto"/>
              </w:divBdr>
              <w:divsChild>
                <w:div w:id="13360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23272">
          <w:marLeft w:val="0"/>
          <w:marRight w:val="0"/>
          <w:marTop w:val="0"/>
          <w:marBottom w:val="0"/>
          <w:divBdr>
            <w:top w:val="none" w:sz="0" w:space="0" w:color="auto"/>
            <w:left w:val="none" w:sz="0" w:space="0" w:color="auto"/>
            <w:bottom w:val="none" w:sz="0" w:space="0" w:color="auto"/>
            <w:right w:val="none" w:sz="0" w:space="0" w:color="auto"/>
          </w:divBdr>
        </w:div>
      </w:divsChild>
    </w:div>
    <w:div w:id="186629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assubek@arts-others.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CA0F7-AD08-4B5D-8176-06FBCB4FC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5810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Anja Kassubek</dc:creator>
  <cp:lastModifiedBy>Arts &amp; Others</cp:lastModifiedBy>
  <cp:revision>20</cp:revision>
  <cp:lastPrinted>2019-09-23T08:03:00Z</cp:lastPrinted>
  <dcterms:created xsi:type="dcterms:W3CDTF">2025-08-20T10:22:00Z</dcterms:created>
  <dcterms:modified xsi:type="dcterms:W3CDTF">2025-10-06T07:08:00Z</dcterms:modified>
</cp:coreProperties>
</file>