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BEF0C" w14:textId="77777777" w:rsidR="006C2A76" w:rsidRPr="009A2816" w:rsidRDefault="008C3F3F" w:rsidP="0001530A">
      <w:pPr>
        <w:spacing w:line="288" w:lineRule="auto"/>
        <w:rPr>
          <w:rFonts w:ascii="Arial Narrow" w:hAnsi="Arial Narrow" w:cs="Arial"/>
          <w:noProof/>
          <w:color w:val="000000" w:themeColor="text1"/>
          <w:sz w:val="22"/>
          <w:lang w:val="de-CH"/>
        </w:rPr>
      </w:pPr>
      <w:r w:rsidRPr="009A2816">
        <w:rPr>
          <w:rFonts w:ascii="Arial Narrow" w:hAnsi="Arial Narrow" w:cs="Arial"/>
          <w:b/>
          <w:noProof/>
          <w:color w:val="000000" w:themeColor="text1"/>
          <w:sz w:val="22"/>
        </w:rPr>
        <w:drawing>
          <wp:anchor distT="0" distB="0" distL="114300" distR="114300" simplePos="0" relativeHeight="251661312" behindDoc="0" locked="0" layoutInCell="1" allowOverlap="1" wp14:anchorId="15EADCA8" wp14:editId="6E1FC430">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A2816" w:rsidRPr="009A2816">
        <w:rPr>
          <w:rFonts w:ascii="Arial Narrow" w:hAnsi="Arial Narrow" w:cs="Arial"/>
          <w:b/>
          <w:noProof/>
          <w:color w:val="000000" w:themeColor="text1"/>
          <w:sz w:val="22"/>
        </w:rPr>
        <w:t>Drainrost-System AquaDrain BF-FLEX</w:t>
      </w:r>
    </w:p>
    <w:p w14:paraId="418E651E" w14:textId="77777777" w:rsidR="0054637D" w:rsidRPr="009A2816" w:rsidRDefault="009A2816" w:rsidP="008B4586">
      <w:pPr>
        <w:spacing w:line="288" w:lineRule="auto"/>
        <w:rPr>
          <w:rFonts w:ascii="Arial Narrow" w:hAnsi="Arial Narrow" w:cs="Arial"/>
          <w:b/>
          <w:color w:val="000000" w:themeColor="text1"/>
          <w:sz w:val="28"/>
          <w:lang w:val="de-CH"/>
        </w:rPr>
      </w:pPr>
      <w:r w:rsidRPr="009A2816">
        <w:rPr>
          <w:rFonts w:ascii="Arial Narrow" w:hAnsi="Arial Narrow" w:cs="Arial"/>
          <w:b/>
          <w:color w:val="000000" w:themeColor="text1"/>
          <w:sz w:val="28"/>
          <w:lang w:val="de-CH"/>
        </w:rPr>
        <w:t>10 Jahre barrierefreie Übergänge</w:t>
      </w:r>
      <w:r w:rsidR="008B4586" w:rsidRPr="009A2816">
        <w:rPr>
          <w:rFonts w:ascii="Arial Narrow" w:hAnsi="Arial Narrow" w:cs="Arial"/>
          <w:b/>
          <w:color w:val="000000" w:themeColor="text1"/>
          <w:sz w:val="28"/>
          <w:lang w:val="de-CH"/>
        </w:rPr>
        <w:t xml:space="preserve">: </w:t>
      </w:r>
      <w:r w:rsidRPr="009A2816">
        <w:rPr>
          <w:rFonts w:ascii="Arial Narrow" w:hAnsi="Arial Narrow" w:cs="Arial"/>
          <w:b/>
          <w:color w:val="000000" w:themeColor="text1"/>
          <w:sz w:val="28"/>
          <w:lang w:val="de-CH"/>
        </w:rPr>
        <w:t>Maßgeschneidert und sicher</w:t>
      </w:r>
      <w:r w:rsidR="001577E8" w:rsidRPr="001577E8">
        <w:rPr>
          <w:rFonts w:ascii="Arial Narrow" w:hAnsi="Arial Narrow" w:cs="Arial"/>
          <w:b/>
          <w:color w:val="000000" w:themeColor="text1"/>
          <w:sz w:val="28"/>
          <w:lang w:val="de-CH"/>
        </w:rPr>
        <w:t xml:space="preserve"> </w:t>
      </w:r>
      <w:r w:rsidR="001577E8" w:rsidRPr="009A2816">
        <w:rPr>
          <w:rFonts w:ascii="Arial Narrow" w:hAnsi="Arial Narrow" w:cs="Arial"/>
          <w:b/>
          <w:color w:val="000000" w:themeColor="text1"/>
          <w:sz w:val="28"/>
          <w:lang w:val="de-CH"/>
        </w:rPr>
        <w:t>von Gutjahr</w:t>
      </w:r>
    </w:p>
    <w:p w14:paraId="0ECA0DDD" w14:textId="77777777" w:rsidR="00B10B5F" w:rsidRPr="002E2A84" w:rsidRDefault="00B10B5F" w:rsidP="00136EFD">
      <w:pPr>
        <w:spacing w:line="288" w:lineRule="auto"/>
        <w:jc w:val="both"/>
        <w:rPr>
          <w:rFonts w:ascii="Arial Narrow" w:hAnsi="Arial Narrow" w:cs="Arial"/>
          <w:b/>
          <w:color w:val="000000" w:themeColor="text1"/>
          <w:sz w:val="22"/>
          <w:lang w:val="de-CH"/>
        </w:rPr>
      </w:pPr>
    </w:p>
    <w:p w14:paraId="78828237" w14:textId="10B72CD6" w:rsidR="00883C33" w:rsidRDefault="00FC68EA" w:rsidP="007E109F">
      <w:pPr>
        <w:spacing w:line="288" w:lineRule="auto"/>
        <w:jc w:val="both"/>
        <w:rPr>
          <w:rFonts w:ascii="Arial Narrow" w:hAnsi="Arial Narrow" w:cs="Arial"/>
          <w:sz w:val="22"/>
          <w:lang w:val="de-CH"/>
        </w:rPr>
      </w:pPr>
      <w:r w:rsidRPr="002E2A84">
        <w:rPr>
          <w:rFonts w:ascii="Arial Narrow" w:hAnsi="Arial Narrow" w:cs="Arial"/>
          <w:b/>
          <w:sz w:val="22"/>
          <w:lang w:val="de-CH"/>
        </w:rPr>
        <w:t xml:space="preserve">Bickenbach/Bergstraße, </w:t>
      </w:r>
      <w:r w:rsidR="00916FCF">
        <w:rPr>
          <w:rFonts w:ascii="Arial Narrow" w:hAnsi="Arial Narrow" w:cs="Arial"/>
          <w:b/>
          <w:sz w:val="22"/>
          <w:lang w:val="de-CH"/>
        </w:rPr>
        <w:t>13</w:t>
      </w:r>
      <w:r w:rsidRPr="002E2A84">
        <w:rPr>
          <w:rFonts w:ascii="Arial Narrow" w:hAnsi="Arial Narrow" w:cs="Arial"/>
          <w:b/>
          <w:sz w:val="22"/>
          <w:lang w:val="de-CH"/>
        </w:rPr>
        <w:t xml:space="preserve">. </w:t>
      </w:r>
      <w:r w:rsidR="007E109F">
        <w:rPr>
          <w:rFonts w:ascii="Arial Narrow" w:hAnsi="Arial Narrow" w:cs="Arial"/>
          <w:b/>
          <w:sz w:val="22"/>
          <w:lang w:val="de-CH"/>
        </w:rPr>
        <w:t>Ju</w:t>
      </w:r>
      <w:r w:rsidR="00916FCF">
        <w:rPr>
          <w:rFonts w:ascii="Arial Narrow" w:hAnsi="Arial Narrow" w:cs="Arial"/>
          <w:b/>
          <w:sz w:val="22"/>
          <w:lang w:val="de-CH"/>
        </w:rPr>
        <w:t>l</w:t>
      </w:r>
      <w:r w:rsidR="00D57142" w:rsidRPr="002E2A84">
        <w:rPr>
          <w:rFonts w:ascii="Arial Narrow" w:hAnsi="Arial Narrow" w:cs="Arial"/>
          <w:b/>
          <w:sz w:val="22"/>
          <w:lang w:val="de-CH"/>
        </w:rPr>
        <w:t>i</w:t>
      </w:r>
      <w:r w:rsidRPr="002E2A84">
        <w:rPr>
          <w:rFonts w:ascii="Arial Narrow" w:hAnsi="Arial Narrow" w:cs="Arial"/>
          <w:b/>
          <w:sz w:val="22"/>
          <w:lang w:val="de-CH"/>
        </w:rPr>
        <w:t xml:space="preserve"> 201</w:t>
      </w:r>
      <w:r w:rsidR="00D57142" w:rsidRPr="002E2A84">
        <w:rPr>
          <w:rFonts w:ascii="Arial Narrow" w:hAnsi="Arial Narrow" w:cs="Arial"/>
          <w:b/>
          <w:sz w:val="22"/>
          <w:lang w:val="de-CH"/>
        </w:rPr>
        <w:t>7</w:t>
      </w:r>
      <w:r w:rsidRPr="002E2A84">
        <w:rPr>
          <w:rFonts w:ascii="Arial Narrow" w:hAnsi="Arial Narrow" w:cs="Arial"/>
          <w:b/>
          <w:sz w:val="22"/>
          <w:lang w:val="de-CH"/>
        </w:rPr>
        <w:t xml:space="preserve">. </w:t>
      </w:r>
      <w:r w:rsidR="00747602" w:rsidRPr="00747602">
        <w:rPr>
          <w:rFonts w:ascii="Arial Narrow" w:hAnsi="Arial Narrow" w:cs="Arial"/>
          <w:b/>
          <w:sz w:val="22"/>
          <w:lang w:val="de-CH"/>
        </w:rPr>
        <w:t xml:space="preserve">Einen regelgerechten Übergang vom Außenbereich in den Innenraum </w:t>
      </w:r>
      <w:r w:rsidR="00747602">
        <w:rPr>
          <w:rFonts w:ascii="Arial Narrow" w:hAnsi="Arial Narrow" w:cs="Arial"/>
          <w:b/>
          <w:sz w:val="22"/>
          <w:lang w:val="de-CH"/>
        </w:rPr>
        <w:t>schaffen</w:t>
      </w:r>
      <w:r w:rsidR="00D91D4D">
        <w:rPr>
          <w:rFonts w:ascii="Arial Narrow" w:hAnsi="Arial Narrow" w:cs="Arial"/>
          <w:b/>
          <w:sz w:val="22"/>
          <w:lang w:val="de-CH"/>
        </w:rPr>
        <w:t>:</w:t>
      </w:r>
      <w:r w:rsidR="00747602">
        <w:rPr>
          <w:rFonts w:ascii="Arial Narrow" w:hAnsi="Arial Narrow" w:cs="Arial"/>
          <w:b/>
          <w:sz w:val="22"/>
          <w:lang w:val="de-CH"/>
        </w:rPr>
        <w:t xml:space="preserve"> </w:t>
      </w:r>
      <w:r w:rsidR="00D91D4D">
        <w:rPr>
          <w:rFonts w:ascii="Arial Narrow" w:hAnsi="Arial Narrow" w:cs="Arial"/>
          <w:b/>
          <w:sz w:val="22"/>
          <w:lang w:val="de-CH"/>
        </w:rPr>
        <w:t xml:space="preserve">Das </w:t>
      </w:r>
      <w:r w:rsidR="00747602">
        <w:rPr>
          <w:rFonts w:ascii="Arial Narrow" w:hAnsi="Arial Narrow" w:cs="Arial"/>
          <w:b/>
          <w:sz w:val="22"/>
          <w:lang w:val="de-CH"/>
        </w:rPr>
        <w:t xml:space="preserve">ist </w:t>
      </w:r>
      <w:r w:rsidR="00747602" w:rsidRPr="00747602">
        <w:rPr>
          <w:rFonts w:ascii="Arial Narrow" w:hAnsi="Arial Narrow" w:cs="Arial"/>
          <w:b/>
          <w:sz w:val="22"/>
          <w:lang w:val="de-CH"/>
        </w:rPr>
        <w:t>eines der kritischsten Details bei Neubau und Sanierung</w:t>
      </w:r>
      <w:r w:rsidR="00D91D4D">
        <w:rPr>
          <w:rFonts w:ascii="Arial Narrow" w:hAnsi="Arial Narrow" w:cs="Arial"/>
          <w:b/>
          <w:sz w:val="22"/>
          <w:lang w:val="de-CH"/>
        </w:rPr>
        <w:t xml:space="preserve"> überhaupt</w:t>
      </w:r>
      <w:r w:rsidR="00747602" w:rsidRPr="00747602">
        <w:rPr>
          <w:rFonts w:ascii="Arial Narrow" w:hAnsi="Arial Narrow" w:cs="Arial"/>
          <w:b/>
          <w:sz w:val="22"/>
          <w:lang w:val="de-CH"/>
        </w:rPr>
        <w:t>.</w:t>
      </w:r>
      <w:r w:rsidR="007E109F">
        <w:rPr>
          <w:rFonts w:ascii="Arial Narrow" w:hAnsi="Arial Narrow" w:cs="Arial"/>
          <w:b/>
          <w:sz w:val="22"/>
          <w:lang w:val="de-CH"/>
        </w:rPr>
        <w:t xml:space="preserve"> </w:t>
      </w:r>
      <w:r w:rsidR="001577E8" w:rsidRPr="007E109F">
        <w:rPr>
          <w:rFonts w:ascii="Arial Narrow" w:hAnsi="Arial Narrow" w:cs="Arial"/>
          <w:b/>
          <w:sz w:val="22"/>
          <w:lang w:val="de-CH"/>
        </w:rPr>
        <w:t xml:space="preserve">Gutjahr </w:t>
      </w:r>
      <w:r w:rsidR="001577E8">
        <w:rPr>
          <w:rFonts w:ascii="Arial Narrow" w:hAnsi="Arial Narrow" w:cs="Arial"/>
          <w:b/>
          <w:sz w:val="22"/>
          <w:lang w:val="de-CH"/>
        </w:rPr>
        <w:t>hält s</w:t>
      </w:r>
      <w:r w:rsidR="007E109F">
        <w:rPr>
          <w:rFonts w:ascii="Arial Narrow" w:hAnsi="Arial Narrow" w:cs="Arial"/>
          <w:b/>
          <w:sz w:val="22"/>
          <w:lang w:val="de-CH"/>
        </w:rPr>
        <w:t xml:space="preserve">eit zehn Jahren mit dem </w:t>
      </w:r>
      <w:r w:rsidR="007E109F" w:rsidRPr="007E109F">
        <w:rPr>
          <w:rFonts w:ascii="Arial Narrow" w:hAnsi="Arial Narrow" w:cs="Arial"/>
          <w:b/>
          <w:sz w:val="22"/>
          <w:lang w:val="de-CH"/>
        </w:rPr>
        <w:t>Drainrost-System</w:t>
      </w:r>
      <w:r w:rsidR="007E109F">
        <w:rPr>
          <w:rFonts w:ascii="Arial Narrow" w:hAnsi="Arial Narrow" w:cs="Arial"/>
          <w:b/>
          <w:sz w:val="22"/>
          <w:lang w:val="de-CH"/>
        </w:rPr>
        <w:t xml:space="preserve"> </w:t>
      </w:r>
      <w:r w:rsidR="007E109F" w:rsidRPr="007E109F">
        <w:rPr>
          <w:rFonts w:ascii="Arial Narrow" w:hAnsi="Arial Narrow" w:cs="Arial"/>
          <w:b/>
          <w:sz w:val="22"/>
          <w:lang w:val="de-CH"/>
        </w:rPr>
        <w:t>AquaDrain BF-FLEX</w:t>
      </w:r>
      <w:r w:rsidR="007E109F">
        <w:rPr>
          <w:rFonts w:ascii="Arial Narrow" w:hAnsi="Arial Narrow" w:cs="Arial"/>
          <w:b/>
          <w:sz w:val="22"/>
          <w:lang w:val="de-CH"/>
        </w:rPr>
        <w:t xml:space="preserve"> m</w:t>
      </w:r>
      <w:r w:rsidR="007E109F" w:rsidRPr="007E109F">
        <w:rPr>
          <w:rFonts w:ascii="Arial Narrow" w:hAnsi="Arial Narrow" w:cs="Arial"/>
          <w:b/>
          <w:sz w:val="22"/>
          <w:lang w:val="de-CH"/>
        </w:rPr>
        <w:t>aßgeschneiderte</w:t>
      </w:r>
      <w:r w:rsidR="007E109F">
        <w:rPr>
          <w:rFonts w:ascii="Arial Narrow" w:hAnsi="Arial Narrow" w:cs="Arial"/>
          <w:b/>
          <w:sz w:val="22"/>
          <w:lang w:val="de-CH"/>
        </w:rPr>
        <w:t xml:space="preserve"> Lösungen für barrierefreies Bauen</w:t>
      </w:r>
      <w:r w:rsidR="00437163">
        <w:rPr>
          <w:rFonts w:ascii="Arial Narrow" w:hAnsi="Arial Narrow" w:cs="Arial"/>
          <w:b/>
          <w:sz w:val="22"/>
          <w:lang w:val="de-CH"/>
        </w:rPr>
        <w:t xml:space="preserve"> bereit</w:t>
      </w:r>
      <w:r w:rsidR="00040CF6">
        <w:rPr>
          <w:rFonts w:ascii="Arial Narrow" w:hAnsi="Arial Narrow" w:cs="Arial"/>
          <w:b/>
          <w:sz w:val="22"/>
          <w:lang w:val="de-CH"/>
        </w:rPr>
        <w:t xml:space="preserve"> – und hat </w:t>
      </w:r>
      <w:r w:rsidR="005D50C0">
        <w:rPr>
          <w:rFonts w:ascii="Arial Narrow" w:hAnsi="Arial Narrow" w:cs="Arial"/>
          <w:b/>
          <w:sz w:val="22"/>
          <w:lang w:val="de-CH"/>
        </w:rPr>
        <w:t xml:space="preserve">diese </w:t>
      </w:r>
      <w:r w:rsidR="00040CF6">
        <w:rPr>
          <w:rFonts w:ascii="Arial Narrow" w:hAnsi="Arial Narrow" w:cs="Arial"/>
          <w:b/>
          <w:sz w:val="22"/>
          <w:lang w:val="de-CH"/>
        </w:rPr>
        <w:t>immer wieder weiterentwickelt</w:t>
      </w:r>
      <w:r w:rsidR="007E109F">
        <w:rPr>
          <w:rFonts w:ascii="Arial Narrow" w:hAnsi="Arial Narrow" w:cs="Arial"/>
          <w:b/>
          <w:sz w:val="22"/>
          <w:lang w:val="de-CH"/>
        </w:rPr>
        <w:t xml:space="preserve">. </w:t>
      </w:r>
      <w:r w:rsidR="00C46B78">
        <w:rPr>
          <w:rFonts w:ascii="Arial Narrow" w:hAnsi="Arial Narrow" w:cs="Arial"/>
          <w:b/>
          <w:sz w:val="22"/>
          <w:lang w:val="de-CH"/>
        </w:rPr>
        <w:t xml:space="preserve">Inzwischen bietet </w:t>
      </w:r>
      <w:r w:rsidR="006E4087">
        <w:rPr>
          <w:rFonts w:ascii="Arial Narrow" w:hAnsi="Arial Narrow" w:cs="Arial"/>
          <w:b/>
          <w:sz w:val="22"/>
          <w:lang w:val="de-CH"/>
        </w:rPr>
        <w:t>der Entwässerungsspezialist</w:t>
      </w:r>
      <w:r w:rsidR="006E4087" w:rsidRPr="001E7A10">
        <w:rPr>
          <w:rFonts w:ascii="Arial Narrow" w:hAnsi="Arial Narrow" w:cs="Arial"/>
          <w:b/>
          <w:sz w:val="22"/>
          <w:lang w:val="de-CH"/>
        </w:rPr>
        <w:t xml:space="preserve"> </w:t>
      </w:r>
      <w:r w:rsidR="001E7A10">
        <w:rPr>
          <w:rFonts w:ascii="Arial Narrow" w:hAnsi="Arial Narrow" w:cs="Arial"/>
          <w:b/>
          <w:sz w:val="22"/>
          <w:lang w:val="de-CH"/>
        </w:rPr>
        <w:t xml:space="preserve">längst </w:t>
      </w:r>
      <w:r w:rsidR="001E7A10" w:rsidRPr="001E7A10">
        <w:rPr>
          <w:rFonts w:ascii="Arial Narrow" w:hAnsi="Arial Narrow" w:cs="Arial"/>
          <w:b/>
          <w:sz w:val="22"/>
          <w:lang w:val="de-CH"/>
        </w:rPr>
        <w:t>nicht nur Lösungen</w:t>
      </w:r>
      <w:r w:rsidR="001E7A10">
        <w:rPr>
          <w:rFonts w:ascii="Arial Narrow" w:hAnsi="Arial Narrow" w:cs="Arial"/>
          <w:b/>
          <w:sz w:val="22"/>
          <w:lang w:val="de-CH"/>
        </w:rPr>
        <w:t xml:space="preserve"> für barrierefreie Übergänge</w:t>
      </w:r>
      <w:r w:rsidR="001E7A10" w:rsidRPr="001E7A10">
        <w:rPr>
          <w:rFonts w:ascii="Arial Narrow" w:hAnsi="Arial Narrow" w:cs="Arial"/>
          <w:b/>
          <w:sz w:val="22"/>
          <w:lang w:val="de-CH"/>
        </w:rPr>
        <w:t xml:space="preserve"> in Sonderformaten, sondern auch </w:t>
      </w:r>
      <w:r w:rsidR="001E7A10" w:rsidRPr="007E109F">
        <w:rPr>
          <w:rFonts w:ascii="Arial Narrow" w:hAnsi="Arial Narrow" w:cs="Arial"/>
          <w:b/>
          <w:sz w:val="22"/>
          <w:lang w:val="de-CH"/>
        </w:rPr>
        <w:t>Drainrost</w:t>
      </w:r>
      <w:r w:rsidR="001E7A10">
        <w:rPr>
          <w:rFonts w:ascii="Arial Narrow" w:hAnsi="Arial Narrow" w:cs="Arial"/>
          <w:b/>
          <w:sz w:val="22"/>
          <w:lang w:val="de-CH"/>
        </w:rPr>
        <w:t>e</w:t>
      </w:r>
      <w:r w:rsidR="001E7A10" w:rsidRPr="001E7A10">
        <w:rPr>
          <w:rFonts w:ascii="Arial Narrow" w:hAnsi="Arial Narrow" w:cs="Arial"/>
          <w:b/>
          <w:sz w:val="22"/>
          <w:lang w:val="de-CH"/>
        </w:rPr>
        <w:t xml:space="preserve"> mit besonderen Design- und Materialveredelungen.</w:t>
      </w:r>
    </w:p>
    <w:p w14:paraId="41CA7B41" w14:textId="77777777" w:rsidR="007E109F" w:rsidRPr="002E2A84" w:rsidRDefault="007E109F" w:rsidP="00136EFD">
      <w:pPr>
        <w:spacing w:line="288" w:lineRule="auto"/>
        <w:jc w:val="both"/>
        <w:rPr>
          <w:rFonts w:ascii="Arial Narrow" w:hAnsi="Arial Narrow" w:cs="Arial"/>
          <w:sz w:val="22"/>
          <w:lang w:val="de-CH"/>
        </w:rPr>
      </w:pPr>
    </w:p>
    <w:p w14:paraId="0FE74F72" w14:textId="77777777" w:rsidR="003B5854" w:rsidRDefault="00A45DE5" w:rsidP="003B5854">
      <w:pPr>
        <w:spacing w:line="288" w:lineRule="auto"/>
        <w:jc w:val="both"/>
        <w:rPr>
          <w:rFonts w:ascii="Arial Narrow" w:hAnsi="Arial Narrow" w:cs="Arial"/>
          <w:sz w:val="22"/>
          <w:lang w:val="de-CH"/>
        </w:rPr>
      </w:pPr>
      <w:r w:rsidRPr="00A45DE5">
        <w:rPr>
          <w:rFonts w:ascii="Arial Narrow" w:hAnsi="Arial Narrow" w:cs="Arial"/>
          <w:sz w:val="22"/>
          <w:lang w:val="de-CH"/>
        </w:rPr>
        <w:t xml:space="preserve">Der Einsatz von Drainrosten hat sich bewährt. Oberflächenwasser auf Balkonen und Terrassen </w:t>
      </w:r>
      <w:r w:rsidR="00B46E18" w:rsidRPr="00A45DE5">
        <w:rPr>
          <w:rFonts w:ascii="Arial Narrow" w:hAnsi="Arial Narrow" w:cs="Arial"/>
          <w:sz w:val="22"/>
          <w:lang w:val="de-CH"/>
        </w:rPr>
        <w:t xml:space="preserve">lassen </w:t>
      </w:r>
      <w:r w:rsidR="00B46E18">
        <w:rPr>
          <w:rFonts w:ascii="Arial Narrow" w:hAnsi="Arial Narrow" w:cs="Arial"/>
          <w:sz w:val="22"/>
          <w:lang w:val="de-CH"/>
        </w:rPr>
        <w:t>s</w:t>
      </w:r>
      <w:r w:rsidR="00B46E18" w:rsidRPr="00A45DE5">
        <w:rPr>
          <w:rFonts w:ascii="Arial Narrow" w:hAnsi="Arial Narrow" w:cs="Arial"/>
          <w:sz w:val="22"/>
          <w:lang w:val="de-CH"/>
        </w:rPr>
        <w:t xml:space="preserve">ie </w:t>
      </w:r>
      <w:r w:rsidRPr="00A45DE5">
        <w:rPr>
          <w:rFonts w:ascii="Arial Narrow" w:hAnsi="Arial Narrow" w:cs="Arial"/>
          <w:sz w:val="22"/>
          <w:lang w:val="de-CH"/>
        </w:rPr>
        <w:t>schnell und sicher ablaufen</w:t>
      </w:r>
      <w:r>
        <w:rPr>
          <w:rFonts w:ascii="Arial Narrow" w:hAnsi="Arial Narrow" w:cs="Arial"/>
          <w:sz w:val="22"/>
          <w:lang w:val="de-CH"/>
        </w:rPr>
        <w:t xml:space="preserve">. Problematisch wird es, wenn </w:t>
      </w:r>
      <w:r w:rsidR="00037E6A">
        <w:rPr>
          <w:rFonts w:ascii="Arial Narrow" w:hAnsi="Arial Narrow" w:cs="Arial"/>
          <w:sz w:val="22"/>
          <w:lang w:val="de-CH"/>
        </w:rPr>
        <w:t xml:space="preserve">nicht nur </w:t>
      </w:r>
      <w:r>
        <w:rPr>
          <w:rFonts w:ascii="Arial Narrow" w:hAnsi="Arial Narrow" w:cs="Arial"/>
          <w:sz w:val="22"/>
          <w:lang w:val="de-CH"/>
        </w:rPr>
        <w:t>ein regelgerechte</w:t>
      </w:r>
      <w:r w:rsidR="00037E6A">
        <w:rPr>
          <w:rFonts w:ascii="Arial Narrow" w:hAnsi="Arial Narrow" w:cs="Arial"/>
          <w:sz w:val="22"/>
          <w:lang w:val="de-CH"/>
        </w:rPr>
        <w:t xml:space="preserve">r, sondern </w:t>
      </w:r>
      <w:r w:rsidR="00B46E18">
        <w:rPr>
          <w:rFonts w:ascii="Arial Narrow" w:hAnsi="Arial Narrow" w:cs="Arial"/>
          <w:sz w:val="22"/>
          <w:lang w:val="de-CH"/>
        </w:rPr>
        <w:t xml:space="preserve">ein </w:t>
      </w:r>
      <w:r>
        <w:rPr>
          <w:rFonts w:ascii="Arial Narrow" w:hAnsi="Arial Narrow" w:cs="Arial"/>
          <w:sz w:val="22"/>
          <w:lang w:val="de-CH"/>
        </w:rPr>
        <w:t xml:space="preserve">gleichzeitig barrierefreier </w:t>
      </w:r>
      <w:r w:rsidRPr="00A45DE5">
        <w:rPr>
          <w:rFonts w:ascii="Arial Narrow" w:hAnsi="Arial Narrow" w:cs="Arial"/>
          <w:sz w:val="22"/>
          <w:lang w:val="de-CH"/>
        </w:rPr>
        <w:t>Übergang zum Innenraum</w:t>
      </w:r>
      <w:r>
        <w:rPr>
          <w:rFonts w:ascii="Arial Narrow" w:hAnsi="Arial Narrow" w:cs="Arial"/>
          <w:sz w:val="22"/>
          <w:lang w:val="de-CH"/>
        </w:rPr>
        <w:t xml:space="preserve"> geschaffen werden soll</w:t>
      </w:r>
      <w:r w:rsidR="00037E6A">
        <w:rPr>
          <w:rFonts w:ascii="Arial Narrow" w:hAnsi="Arial Narrow" w:cs="Arial"/>
          <w:sz w:val="22"/>
          <w:lang w:val="de-CH"/>
        </w:rPr>
        <w:t xml:space="preserve">. </w:t>
      </w:r>
    </w:p>
    <w:p w14:paraId="37DF924B" w14:textId="77777777" w:rsidR="003B5854" w:rsidRDefault="003B5854" w:rsidP="003B5854">
      <w:pPr>
        <w:spacing w:line="288" w:lineRule="auto"/>
        <w:jc w:val="both"/>
        <w:rPr>
          <w:rFonts w:ascii="Arial Narrow" w:hAnsi="Arial Narrow" w:cs="Arial"/>
          <w:sz w:val="22"/>
          <w:lang w:val="de-CH"/>
        </w:rPr>
      </w:pPr>
    </w:p>
    <w:p w14:paraId="16FC24D6" w14:textId="77777777" w:rsidR="00037E6A" w:rsidRPr="00037E6A" w:rsidRDefault="00037E6A" w:rsidP="003B5854">
      <w:pPr>
        <w:spacing w:line="288" w:lineRule="auto"/>
        <w:jc w:val="both"/>
        <w:rPr>
          <w:rFonts w:ascii="Arial Narrow" w:hAnsi="Arial Narrow" w:cs="Arial"/>
          <w:b/>
          <w:color w:val="000000" w:themeColor="text1"/>
          <w:sz w:val="22"/>
          <w:lang w:val="de-CH"/>
        </w:rPr>
      </w:pPr>
      <w:r w:rsidRPr="00037E6A">
        <w:rPr>
          <w:rFonts w:ascii="Arial Narrow" w:hAnsi="Arial Narrow" w:cs="Arial"/>
          <w:b/>
          <w:color w:val="000000" w:themeColor="text1"/>
          <w:sz w:val="22"/>
          <w:lang w:val="de-CH"/>
        </w:rPr>
        <w:t>Widersprechende Normen</w:t>
      </w:r>
    </w:p>
    <w:p w14:paraId="621DD432" w14:textId="77777777" w:rsidR="00A45DE5" w:rsidRDefault="00545203" w:rsidP="00FD356A">
      <w:pPr>
        <w:spacing w:line="288" w:lineRule="auto"/>
        <w:jc w:val="both"/>
        <w:rPr>
          <w:rFonts w:ascii="Arial Narrow" w:hAnsi="Arial Narrow" w:cs="Arial"/>
          <w:sz w:val="22"/>
          <w:lang w:val="de-CH"/>
        </w:rPr>
      </w:pPr>
      <w:r>
        <w:rPr>
          <w:rFonts w:ascii="Arial Narrow" w:hAnsi="Arial Narrow" w:cs="Arial"/>
          <w:sz w:val="22"/>
          <w:lang w:val="de-CH"/>
        </w:rPr>
        <w:t>Das</w:t>
      </w:r>
      <w:r w:rsidR="00604F98">
        <w:rPr>
          <w:rFonts w:ascii="Arial Narrow" w:hAnsi="Arial Narrow" w:cs="Arial"/>
          <w:sz w:val="22"/>
          <w:lang w:val="de-CH"/>
        </w:rPr>
        <w:t xml:space="preserve"> </w:t>
      </w:r>
      <w:r>
        <w:rPr>
          <w:rFonts w:ascii="Arial Narrow" w:hAnsi="Arial Narrow" w:cs="Arial"/>
          <w:sz w:val="22"/>
          <w:lang w:val="de-CH"/>
        </w:rPr>
        <w:t xml:space="preserve">ist </w:t>
      </w:r>
      <w:r w:rsidR="00604F98">
        <w:rPr>
          <w:rFonts w:ascii="Arial Narrow" w:hAnsi="Arial Narrow" w:cs="Arial"/>
          <w:sz w:val="22"/>
          <w:lang w:val="de-CH"/>
        </w:rPr>
        <w:t>f</w:t>
      </w:r>
      <w:r w:rsidR="00A45DE5" w:rsidRPr="00A45DE5">
        <w:rPr>
          <w:rFonts w:ascii="Arial Narrow" w:hAnsi="Arial Narrow" w:cs="Arial"/>
          <w:sz w:val="22"/>
          <w:lang w:val="de-CH"/>
        </w:rPr>
        <w:t>ür das Handwerk eine große Herausforderung</w:t>
      </w:r>
      <w:r w:rsidR="00E83FD4">
        <w:rPr>
          <w:rFonts w:ascii="Arial Narrow" w:hAnsi="Arial Narrow" w:cs="Arial"/>
          <w:sz w:val="22"/>
          <w:lang w:val="de-CH"/>
        </w:rPr>
        <w:t xml:space="preserve"> – nicht zuletzt weil sich die Regelwerke widersprechen</w:t>
      </w:r>
      <w:r w:rsidR="00A45DE5" w:rsidRPr="00A45DE5">
        <w:rPr>
          <w:rFonts w:ascii="Arial Narrow" w:hAnsi="Arial Narrow" w:cs="Arial"/>
          <w:sz w:val="22"/>
          <w:lang w:val="de-CH"/>
        </w:rPr>
        <w:t xml:space="preserve">. </w:t>
      </w:r>
      <w:r w:rsidR="00A45DE5">
        <w:rPr>
          <w:rFonts w:ascii="Arial Narrow" w:hAnsi="Arial Narrow" w:cs="Arial"/>
          <w:sz w:val="22"/>
          <w:lang w:val="de-CH"/>
        </w:rPr>
        <w:t>Denn nach DIN 18195 „Bauwerksabdichtungen“</w:t>
      </w:r>
      <w:r w:rsidR="00A45DE5" w:rsidRPr="00A45DE5">
        <w:rPr>
          <w:rFonts w:ascii="Arial Narrow" w:hAnsi="Arial Narrow" w:cs="Arial"/>
          <w:sz w:val="22"/>
          <w:lang w:val="de-CH"/>
        </w:rPr>
        <w:t xml:space="preserve"> </w:t>
      </w:r>
      <w:r w:rsidR="006E4087">
        <w:rPr>
          <w:rFonts w:ascii="Arial Narrow" w:hAnsi="Arial Narrow" w:cs="Arial"/>
          <w:sz w:val="22"/>
          <w:lang w:val="de-CH"/>
        </w:rPr>
        <w:t>sind Abdichtungen 15</w:t>
      </w:r>
      <w:r w:rsidR="005D50C0">
        <w:rPr>
          <w:rFonts w:ascii="Arial Narrow" w:hAnsi="Arial Narrow" w:cs="Arial"/>
          <w:sz w:val="22"/>
          <w:lang w:val="de-CH"/>
        </w:rPr>
        <w:t xml:space="preserve"> </w:t>
      </w:r>
      <w:r w:rsidR="006E4087">
        <w:rPr>
          <w:rFonts w:ascii="Arial Narrow" w:hAnsi="Arial Narrow" w:cs="Arial"/>
          <w:sz w:val="22"/>
          <w:lang w:val="de-CH"/>
        </w:rPr>
        <w:t>cm über der wasserführen</w:t>
      </w:r>
      <w:r w:rsidR="005D50C0">
        <w:rPr>
          <w:rFonts w:ascii="Arial Narrow" w:hAnsi="Arial Narrow" w:cs="Arial"/>
          <w:sz w:val="22"/>
          <w:lang w:val="de-CH"/>
        </w:rPr>
        <w:t>d</w:t>
      </w:r>
      <w:r w:rsidR="006E4087">
        <w:rPr>
          <w:rFonts w:ascii="Arial Narrow" w:hAnsi="Arial Narrow" w:cs="Arial"/>
          <w:sz w:val="22"/>
          <w:lang w:val="de-CH"/>
        </w:rPr>
        <w:t>en Ebene – also dem Belag – anzuordnen, um ein Hinterlaufen der Abdichtung zu vermeiden. Damit entstehen im Türbereich hohe Schwellen.</w:t>
      </w:r>
      <w:r w:rsidR="00A45DE5" w:rsidRPr="00413DA6">
        <w:rPr>
          <w:rFonts w:ascii="Arial Narrow" w:hAnsi="Arial Narrow" w:cs="Arial"/>
          <w:color w:val="000000" w:themeColor="text1"/>
          <w:sz w:val="22"/>
          <w:lang w:val="de-CH"/>
        </w:rPr>
        <w:t xml:space="preserve"> </w:t>
      </w:r>
      <w:r w:rsidR="00FA0659">
        <w:rPr>
          <w:rFonts w:ascii="Arial Narrow" w:hAnsi="Arial Narrow" w:cs="Arial"/>
          <w:color w:val="000000" w:themeColor="text1"/>
          <w:sz w:val="22"/>
          <w:lang w:val="de-CH"/>
        </w:rPr>
        <w:t>Im Gegensatz dazu sind l</w:t>
      </w:r>
      <w:r w:rsidR="00A45DE5" w:rsidRPr="00413DA6">
        <w:rPr>
          <w:rFonts w:ascii="Arial Narrow" w:hAnsi="Arial Narrow" w:cs="Arial"/>
          <w:color w:val="000000" w:themeColor="text1"/>
          <w:sz w:val="22"/>
          <w:lang w:val="de-CH"/>
        </w:rPr>
        <w:t xml:space="preserve">aut DIN </w:t>
      </w:r>
      <w:r w:rsidR="00A45DE5">
        <w:rPr>
          <w:rFonts w:ascii="Arial Narrow" w:hAnsi="Arial Narrow" w:cs="Arial"/>
          <w:sz w:val="22"/>
          <w:lang w:val="de-CH"/>
        </w:rPr>
        <w:t>18040 „</w:t>
      </w:r>
      <w:r w:rsidR="00A45DE5" w:rsidRPr="00A45DE5">
        <w:rPr>
          <w:rFonts w:ascii="Arial Narrow" w:hAnsi="Arial Narrow" w:cs="Arial"/>
          <w:sz w:val="22"/>
          <w:lang w:val="de-CH"/>
        </w:rPr>
        <w:t>Barrierefreies Bauen</w:t>
      </w:r>
      <w:r w:rsidR="00A45DE5">
        <w:rPr>
          <w:rFonts w:ascii="Arial Narrow" w:hAnsi="Arial Narrow" w:cs="Arial"/>
          <w:sz w:val="22"/>
          <w:lang w:val="de-CH"/>
        </w:rPr>
        <w:t>“</w:t>
      </w:r>
      <w:r w:rsidR="00FA0659">
        <w:rPr>
          <w:rFonts w:ascii="Arial Narrow" w:hAnsi="Arial Narrow" w:cs="Arial"/>
          <w:sz w:val="22"/>
          <w:lang w:val="de-CH"/>
        </w:rPr>
        <w:t xml:space="preserve"> </w:t>
      </w:r>
      <w:r w:rsidR="00A45DE5" w:rsidRPr="00A45DE5">
        <w:rPr>
          <w:rFonts w:ascii="Arial Narrow" w:hAnsi="Arial Narrow" w:cs="Arial"/>
          <w:sz w:val="22"/>
          <w:lang w:val="de-CH"/>
        </w:rPr>
        <w:t xml:space="preserve">untere Türanschläge und Schwellen </w:t>
      </w:r>
      <w:r w:rsidR="00413DA6">
        <w:rPr>
          <w:rFonts w:ascii="Arial Narrow" w:hAnsi="Arial Narrow" w:cs="Arial"/>
          <w:sz w:val="22"/>
          <w:lang w:val="de-CH"/>
        </w:rPr>
        <w:t>jedoch</w:t>
      </w:r>
      <w:r w:rsidR="00A45DE5" w:rsidRPr="00A45DE5">
        <w:rPr>
          <w:rFonts w:ascii="Arial Narrow" w:hAnsi="Arial Narrow" w:cs="Arial"/>
          <w:sz w:val="22"/>
          <w:lang w:val="de-CH"/>
        </w:rPr>
        <w:t xml:space="preserve"> nicht zulässig. Nur wenn sie technisch nicht vermeidbar sind, dürfen sie </w:t>
      </w:r>
      <w:r w:rsidR="00E1253D">
        <w:rPr>
          <w:rFonts w:ascii="Arial Narrow" w:hAnsi="Arial Narrow" w:cs="Arial"/>
          <w:sz w:val="22"/>
          <w:lang w:val="de-CH"/>
        </w:rPr>
        <w:t>bis zu</w:t>
      </w:r>
      <w:r w:rsidR="00A45DE5" w:rsidRPr="00A45DE5">
        <w:rPr>
          <w:rFonts w:ascii="Arial Narrow" w:hAnsi="Arial Narrow" w:cs="Arial"/>
          <w:sz w:val="22"/>
          <w:lang w:val="de-CH"/>
        </w:rPr>
        <w:t xml:space="preserve"> 2 cm </w:t>
      </w:r>
      <w:r w:rsidR="00E1253D">
        <w:rPr>
          <w:rFonts w:ascii="Arial Narrow" w:hAnsi="Arial Narrow" w:cs="Arial"/>
          <w:sz w:val="22"/>
          <w:lang w:val="de-CH"/>
        </w:rPr>
        <w:t xml:space="preserve">hoch </w:t>
      </w:r>
      <w:r w:rsidR="00A45DE5" w:rsidRPr="00A45DE5">
        <w:rPr>
          <w:rFonts w:ascii="Arial Narrow" w:hAnsi="Arial Narrow" w:cs="Arial"/>
          <w:sz w:val="22"/>
          <w:lang w:val="de-CH"/>
        </w:rPr>
        <w:t>sein.</w:t>
      </w:r>
      <w:r w:rsidR="003B5854">
        <w:rPr>
          <w:rFonts w:ascii="Arial Narrow" w:hAnsi="Arial Narrow" w:cs="Arial"/>
          <w:sz w:val="22"/>
          <w:lang w:val="de-CH"/>
        </w:rPr>
        <w:t xml:space="preserve"> </w:t>
      </w:r>
    </w:p>
    <w:p w14:paraId="2D6273AF" w14:textId="77777777" w:rsidR="00A45DE5" w:rsidRDefault="00A45DE5" w:rsidP="00FD356A">
      <w:pPr>
        <w:spacing w:line="288" w:lineRule="auto"/>
        <w:jc w:val="both"/>
        <w:rPr>
          <w:rFonts w:ascii="Arial Narrow" w:hAnsi="Arial Narrow" w:cs="Arial"/>
          <w:sz w:val="22"/>
          <w:lang w:val="de-CH"/>
        </w:rPr>
      </w:pPr>
    </w:p>
    <w:p w14:paraId="34FCBB2B" w14:textId="77777777" w:rsidR="005D50C0" w:rsidRDefault="005D50C0" w:rsidP="00FD356A">
      <w:pPr>
        <w:spacing w:line="288" w:lineRule="auto"/>
        <w:jc w:val="both"/>
        <w:rPr>
          <w:rFonts w:ascii="Arial Narrow" w:hAnsi="Arial Narrow" w:cs="Arial"/>
          <w:sz w:val="22"/>
          <w:lang w:val="de-CH"/>
        </w:rPr>
      </w:pPr>
      <w:r>
        <w:rPr>
          <w:rFonts w:ascii="Arial Narrow" w:hAnsi="Arial Narrow" w:cs="Arial"/>
          <w:sz w:val="22"/>
          <w:lang w:val="de-CH"/>
        </w:rPr>
        <w:t xml:space="preserve">Allerdings erlauben die </w:t>
      </w:r>
      <w:r w:rsidR="00DC240D">
        <w:rPr>
          <w:rFonts w:ascii="Arial Narrow" w:hAnsi="Arial Narrow" w:cs="Arial"/>
          <w:sz w:val="22"/>
          <w:lang w:val="de-CH"/>
        </w:rPr>
        <w:t>Abdichtungsn</w:t>
      </w:r>
      <w:r>
        <w:rPr>
          <w:rFonts w:ascii="Arial Narrow" w:hAnsi="Arial Narrow" w:cs="Arial"/>
          <w:sz w:val="22"/>
          <w:lang w:val="de-CH"/>
        </w:rPr>
        <w:t xml:space="preserve">ormen ausdrücklich auch barrierefreie Übergänge – unter einer Voraussetzung: Es müssen besondere Maßnahmen ergriffen werden. </w:t>
      </w:r>
      <w:r w:rsidR="0025247B">
        <w:rPr>
          <w:rFonts w:ascii="Arial Narrow" w:hAnsi="Arial Narrow" w:cs="Arial"/>
          <w:sz w:val="22"/>
          <w:lang w:val="de-CH"/>
        </w:rPr>
        <w:t>Dazu gehört</w:t>
      </w:r>
      <w:r>
        <w:rPr>
          <w:rFonts w:ascii="Arial Narrow" w:hAnsi="Arial Narrow" w:cs="Arial"/>
          <w:sz w:val="22"/>
          <w:lang w:val="de-CH"/>
        </w:rPr>
        <w:t xml:space="preserve"> der Einbau von Drainrosten im Schwellenb</w:t>
      </w:r>
      <w:r w:rsidR="00FA5DF2">
        <w:rPr>
          <w:rFonts w:ascii="Arial Narrow" w:hAnsi="Arial Narrow" w:cs="Arial"/>
          <w:sz w:val="22"/>
          <w:lang w:val="de-CH"/>
        </w:rPr>
        <w:t xml:space="preserve">ereich, </w:t>
      </w:r>
      <w:r w:rsidR="00D037BA">
        <w:rPr>
          <w:rFonts w:ascii="Arial Narrow" w:hAnsi="Arial Narrow" w:cs="Arial"/>
          <w:sz w:val="22"/>
          <w:lang w:val="de-CH"/>
        </w:rPr>
        <w:t xml:space="preserve">die das Wasser schnell aus dem kritischen Bereich „abtransportieren, </w:t>
      </w:r>
      <w:r w:rsidR="00FA5DF2">
        <w:rPr>
          <w:rFonts w:ascii="Arial Narrow" w:hAnsi="Arial Narrow" w:cs="Arial"/>
          <w:sz w:val="22"/>
          <w:lang w:val="de-CH"/>
        </w:rPr>
        <w:t>beispielsweise AquaDrain BF-FLEX.</w:t>
      </w:r>
      <w:r>
        <w:rPr>
          <w:rFonts w:ascii="Arial Narrow" w:hAnsi="Arial Narrow" w:cs="Arial"/>
          <w:sz w:val="22"/>
          <w:lang w:val="de-CH"/>
        </w:rPr>
        <w:t xml:space="preserve"> </w:t>
      </w:r>
    </w:p>
    <w:p w14:paraId="5EA53C1B" w14:textId="77777777" w:rsidR="00A45DE5" w:rsidRDefault="00A45DE5" w:rsidP="00A45DE5">
      <w:pPr>
        <w:spacing w:line="288" w:lineRule="auto"/>
        <w:jc w:val="both"/>
        <w:rPr>
          <w:rFonts w:ascii="Arial Narrow" w:hAnsi="Arial Narrow" w:cs="Arial"/>
          <w:sz w:val="22"/>
          <w:lang w:val="de-CH"/>
        </w:rPr>
      </w:pPr>
    </w:p>
    <w:p w14:paraId="56920304" w14:textId="77777777" w:rsidR="001305CD" w:rsidRDefault="001305CD">
      <w:pPr>
        <w:rPr>
          <w:rFonts w:ascii="Arial Narrow" w:hAnsi="Arial Narrow" w:cs="Arial"/>
          <w:b/>
          <w:sz w:val="22"/>
          <w:lang w:val="de-CH"/>
        </w:rPr>
      </w:pPr>
      <w:r>
        <w:rPr>
          <w:rFonts w:ascii="Arial Narrow" w:hAnsi="Arial Narrow" w:cs="Arial"/>
          <w:b/>
          <w:sz w:val="22"/>
          <w:lang w:val="de-CH"/>
        </w:rPr>
        <w:br w:type="page"/>
      </w:r>
    </w:p>
    <w:p w14:paraId="03FFCFB3" w14:textId="2F8D30B3" w:rsidR="00037E6A" w:rsidRPr="00037E6A" w:rsidRDefault="006E4087" w:rsidP="00A45DE5">
      <w:pPr>
        <w:spacing w:line="288" w:lineRule="auto"/>
        <w:jc w:val="both"/>
        <w:rPr>
          <w:rFonts w:ascii="Arial Narrow" w:hAnsi="Arial Narrow" w:cs="Arial"/>
          <w:b/>
          <w:sz w:val="22"/>
          <w:lang w:val="de-CH"/>
        </w:rPr>
      </w:pPr>
      <w:r>
        <w:rPr>
          <w:rFonts w:ascii="Arial Narrow" w:hAnsi="Arial Narrow" w:cs="Arial"/>
          <w:b/>
          <w:sz w:val="22"/>
          <w:lang w:val="de-CH"/>
        </w:rPr>
        <w:lastRenderedPageBreak/>
        <w:t>Integrierte</w:t>
      </w:r>
      <w:r w:rsidRPr="00037E6A">
        <w:rPr>
          <w:rFonts w:ascii="Arial Narrow" w:hAnsi="Arial Narrow" w:cs="Arial"/>
          <w:b/>
          <w:sz w:val="22"/>
          <w:lang w:val="de-CH"/>
        </w:rPr>
        <w:t xml:space="preserve"> </w:t>
      </w:r>
      <w:r w:rsidR="00037E6A" w:rsidRPr="00037E6A">
        <w:rPr>
          <w:rFonts w:ascii="Arial Narrow" w:hAnsi="Arial Narrow" w:cs="Arial"/>
          <w:b/>
          <w:sz w:val="22"/>
          <w:lang w:val="de-CH"/>
        </w:rPr>
        <w:t>Rampenfunktion</w:t>
      </w:r>
      <w:r w:rsidR="00B46E18">
        <w:rPr>
          <w:rFonts w:ascii="Arial Narrow" w:hAnsi="Arial Narrow" w:cs="Arial"/>
          <w:b/>
          <w:sz w:val="22"/>
          <w:lang w:val="de-CH"/>
        </w:rPr>
        <w:t xml:space="preserve">: </w:t>
      </w:r>
      <w:r w:rsidR="00037E6A" w:rsidRPr="00037E6A">
        <w:rPr>
          <w:rFonts w:ascii="Arial Narrow" w:hAnsi="Arial Narrow" w:cs="Arial"/>
          <w:b/>
          <w:sz w:val="22"/>
          <w:lang w:val="de-CH"/>
        </w:rPr>
        <w:t>Lösung für barrierefreies Bauen</w:t>
      </w:r>
    </w:p>
    <w:p w14:paraId="07CFAB1F" w14:textId="77777777" w:rsidR="00413DA6" w:rsidRDefault="00CE3685" w:rsidP="00A45DE5">
      <w:pPr>
        <w:spacing w:line="288" w:lineRule="auto"/>
        <w:jc w:val="both"/>
        <w:rPr>
          <w:rFonts w:ascii="Arial Narrow" w:hAnsi="Arial Narrow" w:cs="Arial"/>
          <w:sz w:val="22"/>
          <w:lang w:val="de-CH"/>
        </w:rPr>
      </w:pPr>
      <w:r>
        <w:rPr>
          <w:rFonts w:ascii="Arial Narrow" w:hAnsi="Arial Narrow" w:cs="Arial"/>
          <w:sz w:val="22"/>
          <w:lang w:val="de-CH"/>
        </w:rPr>
        <w:t>Das Drainrost-System von Gutjahr</w:t>
      </w:r>
      <w:r w:rsidR="004376EF" w:rsidRPr="004376EF">
        <w:rPr>
          <w:rFonts w:ascii="Arial Narrow" w:hAnsi="Arial Narrow" w:cs="Arial"/>
          <w:sz w:val="22"/>
          <w:lang w:val="de-CH"/>
        </w:rPr>
        <w:t xml:space="preserve"> </w:t>
      </w:r>
      <w:r w:rsidR="00FA5DF2">
        <w:rPr>
          <w:rFonts w:ascii="Arial Narrow" w:hAnsi="Arial Narrow" w:cs="Arial"/>
          <w:sz w:val="22"/>
          <w:lang w:val="de-CH"/>
        </w:rPr>
        <w:t xml:space="preserve">hat eine </w:t>
      </w:r>
      <w:r w:rsidR="006E4087">
        <w:rPr>
          <w:rFonts w:ascii="Arial Narrow" w:hAnsi="Arial Narrow" w:cs="Arial"/>
          <w:sz w:val="22"/>
          <w:lang w:val="de-CH"/>
        </w:rPr>
        <w:t>integrierte</w:t>
      </w:r>
      <w:r w:rsidR="006E4087" w:rsidRPr="004376EF">
        <w:rPr>
          <w:rFonts w:ascii="Arial Narrow" w:hAnsi="Arial Narrow" w:cs="Arial"/>
          <w:sz w:val="22"/>
          <w:lang w:val="de-CH"/>
        </w:rPr>
        <w:t xml:space="preserve"> </w:t>
      </w:r>
      <w:r w:rsidR="004376EF" w:rsidRPr="004376EF">
        <w:rPr>
          <w:rFonts w:ascii="Arial Narrow" w:hAnsi="Arial Narrow" w:cs="Arial"/>
          <w:sz w:val="22"/>
          <w:lang w:val="de-CH"/>
        </w:rPr>
        <w:t xml:space="preserve">Rampenfunktion. Dank eines besonderen Drehfußsystems kann </w:t>
      </w:r>
      <w:r w:rsidR="00987B7E">
        <w:rPr>
          <w:rFonts w:ascii="Arial Narrow" w:hAnsi="Arial Narrow" w:cs="Arial"/>
          <w:sz w:val="22"/>
          <w:lang w:val="de-CH"/>
        </w:rPr>
        <w:t>das</w:t>
      </w:r>
      <w:r w:rsidR="00987B7E" w:rsidRPr="004376EF">
        <w:rPr>
          <w:rFonts w:ascii="Arial Narrow" w:hAnsi="Arial Narrow" w:cs="Arial"/>
          <w:sz w:val="22"/>
          <w:lang w:val="de-CH"/>
        </w:rPr>
        <w:t xml:space="preserve"> </w:t>
      </w:r>
      <w:r w:rsidR="004376EF" w:rsidRPr="004376EF">
        <w:rPr>
          <w:rFonts w:ascii="Arial Narrow" w:hAnsi="Arial Narrow" w:cs="Arial"/>
          <w:sz w:val="22"/>
          <w:lang w:val="de-CH"/>
        </w:rPr>
        <w:t xml:space="preserve">speziell für barrierefreie Übergänge entwickelte </w:t>
      </w:r>
      <w:r w:rsidR="00987B7E">
        <w:rPr>
          <w:rFonts w:ascii="Arial Narrow" w:hAnsi="Arial Narrow" w:cs="Arial"/>
          <w:sz w:val="22"/>
          <w:lang w:val="de-CH"/>
        </w:rPr>
        <w:t>Produkt</w:t>
      </w:r>
      <w:r w:rsidR="00987B7E" w:rsidRPr="004376EF">
        <w:rPr>
          <w:rFonts w:ascii="Arial Narrow" w:hAnsi="Arial Narrow" w:cs="Arial"/>
          <w:sz w:val="22"/>
          <w:lang w:val="de-CH"/>
        </w:rPr>
        <w:t xml:space="preserve"> </w:t>
      </w:r>
      <w:r w:rsidR="004376EF" w:rsidRPr="004376EF">
        <w:rPr>
          <w:rFonts w:ascii="Arial Narrow" w:hAnsi="Arial Narrow" w:cs="Arial"/>
          <w:sz w:val="22"/>
          <w:lang w:val="de-CH"/>
        </w:rPr>
        <w:t>schräg eingestellt werden – bis zu einer Neigung von 6 %. Durch die rampenartige Ausrichtung liegt die Oberkante der Ab</w:t>
      </w:r>
      <w:r w:rsidR="00B46E18">
        <w:rPr>
          <w:rFonts w:ascii="Arial Narrow" w:hAnsi="Arial Narrow" w:cs="Arial"/>
          <w:sz w:val="22"/>
          <w:lang w:val="de-CH"/>
        </w:rPr>
        <w:t>dichtung über dem Belagsniveau</w:t>
      </w:r>
      <w:r w:rsidR="00133C52">
        <w:rPr>
          <w:rFonts w:ascii="Arial Narrow" w:hAnsi="Arial Narrow" w:cs="Arial"/>
          <w:sz w:val="22"/>
          <w:lang w:val="de-CH"/>
        </w:rPr>
        <w:t xml:space="preserve">, das Wasser wird sicher abgeleitet und am Eindringen in den Innenraum gehindert. </w:t>
      </w:r>
    </w:p>
    <w:p w14:paraId="44E4745E" w14:textId="77777777" w:rsidR="00413DA6" w:rsidRDefault="00413DA6" w:rsidP="00A45DE5">
      <w:pPr>
        <w:spacing w:line="288" w:lineRule="auto"/>
        <w:jc w:val="both"/>
        <w:rPr>
          <w:rFonts w:ascii="Arial Narrow" w:hAnsi="Arial Narrow" w:cs="Arial"/>
          <w:sz w:val="22"/>
          <w:lang w:val="de-CH"/>
        </w:rPr>
      </w:pPr>
    </w:p>
    <w:p w14:paraId="0B510528" w14:textId="77777777" w:rsidR="00516753" w:rsidRDefault="00133C52" w:rsidP="00A45DE5">
      <w:pPr>
        <w:spacing w:line="288" w:lineRule="auto"/>
        <w:jc w:val="both"/>
        <w:rPr>
          <w:rFonts w:ascii="Arial Narrow" w:hAnsi="Arial Narrow" w:cs="Arial"/>
          <w:sz w:val="22"/>
          <w:lang w:val="de-CH"/>
        </w:rPr>
      </w:pPr>
      <w:r>
        <w:rPr>
          <w:rFonts w:ascii="Arial Narrow" w:hAnsi="Arial Narrow" w:cs="Arial"/>
          <w:sz w:val="22"/>
          <w:lang w:val="de-CH"/>
        </w:rPr>
        <w:t xml:space="preserve">„Wichtig ist jedoch, dass </w:t>
      </w:r>
      <w:r w:rsidR="00AD2B83">
        <w:rPr>
          <w:rFonts w:ascii="Arial Narrow" w:hAnsi="Arial Narrow" w:cs="Arial"/>
          <w:sz w:val="22"/>
          <w:lang w:val="de-CH"/>
        </w:rPr>
        <w:t xml:space="preserve">auch </w:t>
      </w:r>
      <w:r>
        <w:rPr>
          <w:rFonts w:ascii="Arial Narrow" w:hAnsi="Arial Narrow" w:cs="Arial"/>
          <w:sz w:val="22"/>
          <w:lang w:val="de-CH"/>
        </w:rPr>
        <w:t xml:space="preserve">der Rest des Aufbaus stimmt“, sagt Gutjahr-Geschäftsführer Ralph Johann. </w:t>
      </w:r>
      <w:r w:rsidR="006B6C22">
        <w:rPr>
          <w:rFonts w:ascii="Arial Narrow" w:hAnsi="Arial Narrow" w:cs="Arial"/>
          <w:sz w:val="22"/>
          <w:lang w:val="de-CH"/>
        </w:rPr>
        <w:t xml:space="preserve">Deshalb ist AquaDrain BF-FLEX als Komplettsystem mit den leistungsfähigen Flächendrainagen von Gutjahr angelegt. </w:t>
      </w:r>
      <w:r w:rsidR="002C0F67">
        <w:rPr>
          <w:rFonts w:ascii="Arial Narrow" w:hAnsi="Arial Narrow" w:cs="Arial"/>
          <w:sz w:val="22"/>
          <w:lang w:val="de-CH"/>
        </w:rPr>
        <w:t>„Der beste Drainrost bringt nichts, wenn das Wasser nicht schnell und sicher abtransportiert wird</w:t>
      </w:r>
      <w:r w:rsidR="0025247B">
        <w:rPr>
          <w:rFonts w:ascii="Arial Narrow" w:hAnsi="Arial Narrow" w:cs="Arial"/>
          <w:sz w:val="22"/>
          <w:lang w:val="de-CH"/>
        </w:rPr>
        <w:t>, wie es die Normen fordern</w:t>
      </w:r>
      <w:r w:rsidR="002C0F67">
        <w:rPr>
          <w:rFonts w:ascii="Arial Narrow" w:hAnsi="Arial Narrow" w:cs="Arial"/>
          <w:sz w:val="22"/>
          <w:lang w:val="de-CH"/>
        </w:rPr>
        <w:t>.“</w:t>
      </w:r>
      <w:r w:rsidR="00282217">
        <w:rPr>
          <w:rFonts w:ascii="Arial Narrow" w:hAnsi="Arial Narrow" w:cs="Arial"/>
          <w:sz w:val="22"/>
          <w:lang w:val="de-CH"/>
        </w:rPr>
        <w:t xml:space="preserve"> Für zwei dieser Komplettsystem</w:t>
      </w:r>
      <w:r w:rsidR="00AE5B49">
        <w:rPr>
          <w:rFonts w:ascii="Arial Narrow" w:hAnsi="Arial Narrow" w:cs="Arial"/>
          <w:sz w:val="22"/>
          <w:lang w:val="de-CH"/>
        </w:rPr>
        <w:t>e</w:t>
      </w:r>
      <w:r w:rsidR="00282217">
        <w:rPr>
          <w:rFonts w:ascii="Arial Narrow" w:hAnsi="Arial Narrow" w:cs="Arial"/>
          <w:sz w:val="22"/>
          <w:lang w:val="de-CH"/>
        </w:rPr>
        <w:t xml:space="preserve"> bietet Gutjahr sogar eine </w:t>
      </w:r>
      <w:r w:rsidR="0025247B">
        <w:rPr>
          <w:rFonts w:ascii="Arial Narrow" w:hAnsi="Arial Narrow" w:cs="Arial"/>
          <w:sz w:val="22"/>
          <w:lang w:val="de-CH"/>
        </w:rPr>
        <w:t>6</w:t>
      </w:r>
      <w:r w:rsidR="00282217">
        <w:rPr>
          <w:rFonts w:ascii="Arial Narrow" w:hAnsi="Arial Narrow" w:cs="Arial"/>
          <w:sz w:val="22"/>
          <w:lang w:val="de-CH"/>
        </w:rPr>
        <w:t xml:space="preserve">-jährige </w:t>
      </w:r>
      <w:r w:rsidR="0025247B">
        <w:rPr>
          <w:rFonts w:ascii="Arial Narrow" w:hAnsi="Arial Narrow" w:cs="Arial"/>
          <w:sz w:val="22"/>
          <w:lang w:val="de-CH"/>
        </w:rPr>
        <w:t>Funktionsgarantie</w:t>
      </w:r>
      <w:r w:rsidR="00282217">
        <w:rPr>
          <w:rFonts w:ascii="Arial Narrow" w:hAnsi="Arial Narrow" w:cs="Arial"/>
          <w:sz w:val="22"/>
          <w:lang w:val="de-CH"/>
        </w:rPr>
        <w:t xml:space="preserve"> auf die Entwässerungsleistung. </w:t>
      </w:r>
    </w:p>
    <w:p w14:paraId="3E3F7C30" w14:textId="77777777" w:rsidR="004376EF" w:rsidRDefault="004376EF" w:rsidP="00A45DE5">
      <w:pPr>
        <w:spacing w:line="288" w:lineRule="auto"/>
        <w:jc w:val="both"/>
        <w:rPr>
          <w:rFonts w:ascii="Arial Narrow" w:hAnsi="Arial Narrow" w:cs="Arial"/>
          <w:sz w:val="22"/>
          <w:lang w:val="de-CH"/>
        </w:rPr>
      </w:pPr>
    </w:p>
    <w:p w14:paraId="248C212B" w14:textId="77777777" w:rsidR="004376EF" w:rsidRPr="00D740ED" w:rsidRDefault="00413DA6" w:rsidP="00A45DE5">
      <w:pPr>
        <w:spacing w:line="288" w:lineRule="auto"/>
        <w:jc w:val="both"/>
        <w:rPr>
          <w:rFonts w:ascii="Arial Narrow" w:hAnsi="Arial Narrow" w:cs="Arial"/>
          <w:b/>
          <w:sz w:val="22"/>
          <w:lang w:val="de-CH"/>
        </w:rPr>
      </w:pPr>
      <w:r w:rsidRPr="00D740ED">
        <w:rPr>
          <w:rFonts w:ascii="Arial Narrow" w:hAnsi="Arial Narrow" w:cs="Arial"/>
          <w:b/>
          <w:sz w:val="22"/>
          <w:lang w:val="de-CH"/>
        </w:rPr>
        <w:t>Moderne Varianten</w:t>
      </w:r>
      <w:r w:rsidR="001E7A10" w:rsidRPr="00D740ED">
        <w:rPr>
          <w:rFonts w:ascii="Arial Narrow" w:hAnsi="Arial Narrow" w:cs="Arial"/>
          <w:b/>
          <w:sz w:val="22"/>
          <w:lang w:val="de-CH"/>
        </w:rPr>
        <w:t xml:space="preserve">: </w:t>
      </w:r>
      <w:r w:rsidR="00D740ED" w:rsidRPr="00D740ED">
        <w:rPr>
          <w:rFonts w:ascii="Arial Narrow" w:hAnsi="Arial Narrow" w:cs="Arial"/>
          <w:b/>
          <w:sz w:val="22"/>
          <w:lang w:val="de-CH"/>
        </w:rPr>
        <w:t>Barrierefreie Übergänge mit besondere</w:t>
      </w:r>
      <w:r w:rsidR="00D740ED">
        <w:rPr>
          <w:rFonts w:ascii="Arial Narrow" w:hAnsi="Arial Narrow" w:cs="Arial"/>
          <w:b/>
          <w:sz w:val="22"/>
          <w:lang w:val="de-CH"/>
        </w:rPr>
        <w:t>m</w:t>
      </w:r>
      <w:r w:rsidR="00D740ED" w:rsidRPr="00D740ED">
        <w:rPr>
          <w:rFonts w:ascii="Arial Narrow" w:hAnsi="Arial Narrow" w:cs="Arial"/>
          <w:b/>
          <w:sz w:val="22"/>
          <w:lang w:val="de-CH"/>
        </w:rPr>
        <w:t xml:space="preserve"> Design</w:t>
      </w:r>
    </w:p>
    <w:p w14:paraId="2EE13F65" w14:textId="77777777" w:rsidR="0098565D" w:rsidRDefault="00E26118" w:rsidP="00A45DE5">
      <w:pPr>
        <w:spacing w:line="288" w:lineRule="auto"/>
        <w:jc w:val="both"/>
        <w:rPr>
          <w:rFonts w:ascii="Arial Narrow" w:hAnsi="Arial Narrow" w:cs="Arial"/>
          <w:sz w:val="22"/>
        </w:rPr>
      </w:pPr>
      <w:r>
        <w:rPr>
          <w:rFonts w:ascii="Arial Narrow" w:hAnsi="Arial Narrow" w:cs="Arial"/>
          <w:sz w:val="22"/>
          <w:lang w:val="de-CH"/>
        </w:rPr>
        <w:t xml:space="preserve">Mit dem steigendem Interesse von Planern und Bauherren an schwellenfreien Lösungen sind auch die Anforderungen an </w:t>
      </w:r>
      <w:r w:rsidR="009E07D1">
        <w:rPr>
          <w:rFonts w:ascii="Arial Narrow" w:hAnsi="Arial Narrow" w:cs="Arial"/>
          <w:sz w:val="22"/>
          <w:lang w:val="de-CH"/>
        </w:rPr>
        <w:t>Materialien und Design</w:t>
      </w:r>
      <w:r>
        <w:rPr>
          <w:rFonts w:ascii="Arial Narrow" w:hAnsi="Arial Narrow" w:cs="Arial"/>
          <w:sz w:val="22"/>
          <w:lang w:val="de-CH"/>
        </w:rPr>
        <w:t xml:space="preserve"> gestiegen. </w:t>
      </w:r>
      <w:r w:rsidR="009E07D1">
        <w:rPr>
          <w:rFonts w:ascii="Arial Narrow" w:hAnsi="Arial Narrow" w:cs="Arial"/>
          <w:sz w:val="22"/>
          <w:lang w:val="de-CH"/>
        </w:rPr>
        <w:t xml:space="preserve">Gutjahr hat in diesem Bereich immer wieder Trends gesetzt, zuletzt mit einer </w:t>
      </w:r>
      <w:r w:rsidR="009E07D1" w:rsidRPr="00130029">
        <w:rPr>
          <w:rFonts w:ascii="Arial Narrow" w:hAnsi="Arial Narrow" w:cs="Arial"/>
          <w:sz w:val="22"/>
          <w:lang w:val="de-CH"/>
        </w:rPr>
        <w:t>designorientierte</w:t>
      </w:r>
      <w:r w:rsidR="0025247B">
        <w:rPr>
          <w:rFonts w:ascii="Arial Narrow" w:hAnsi="Arial Narrow" w:cs="Arial"/>
          <w:sz w:val="22"/>
          <w:lang w:val="de-CH"/>
        </w:rPr>
        <w:t>n</w:t>
      </w:r>
      <w:r w:rsidR="009E07D1" w:rsidRPr="00130029">
        <w:rPr>
          <w:rFonts w:ascii="Arial Narrow" w:hAnsi="Arial Narrow" w:cs="Arial"/>
          <w:sz w:val="22"/>
          <w:lang w:val="de-CH"/>
        </w:rPr>
        <w:t xml:space="preserve"> Drainrostauflage in eleganter Edelstahl-Schattenoptik</w:t>
      </w:r>
      <w:r w:rsidR="009E07D1">
        <w:rPr>
          <w:rFonts w:ascii="Arial Narrow" w:hAnsi="Arial Narrow" w:cs="Arial"/>
          <w:sz w:val="22"/>
          <w:lang w:val="de-CH"/>
        </w:rPr>
        <w:t xml:space="preserve"> – AquaDrain Shadowline. </w:t>
      </w:r>
      <w:r w:rsidR="00B12FF0">
        <w:rPr>
          <w:rFonts w:ascii="Arial Narrow" w:hAnsi="Arial Narrow" w:cs="Arial"/>
          <w:sz w:val="22"/>
          <w:lang w:val="de-CH"/>
        </w:rPr>
        <w:t>„</w:t>
      </w:r>
      <w:r w:rsidR="00D740ED">
        <w:rPr>
          <w:rFonts w:ascii="Arial Narrow" w:hAnsi="Arial Narrow" w:cs="Arial"/>
          <w:sz w:val="22"/>
          <w:lang w:val="de-CH"/>
        </w:rPr>
        <w:t>Die</w:t>
      </w:r>
      <w:r w:rsidR="00D740ED" w:rsidRPr="001E7A10">
        <w:rPr>
          <w:rFonts w:ascii="Arial Narrow" w:hAnsi="Arial Narrow" w:cs="Arial"/>
          <w:sz w:val="22"/>
          <w:lang w:val="de-CH"/>
        </w:rPr>
        <w:t xml:space="preserve"> klassische Gitterrostoptik der Drainroste passt nicht immer zu</w:t>
      </w:r>
      <w:r w:rsidR="002B479F">
        <w:rPr>
          <w:rFonts w:ascii="Arial Narrow" w:hAnsi="Arial Narrow" w:cs="Arial"/>
          <w:sz w:val="22"/>
          <w:lang w:val="de-CH"/>
        </w:rPr>
        <w:t>r</w:t>
      </w:r>
      <w:r w:rsidR="00D740ED" w:rsidRPr="001E7A10">
        <w:rPr>
          <w:rFonts w:ascii="Arial Narrow" w:hAnsi="Arial Narrow" w:cs="Arial"/>
          <w:sz w:val="22"/>
          <w:lang w:val="de-CH"/>
        </w:rPr>
        <w:t xml:space="preserve"> Gestaltung von Balkon oder Terrasse </w:t>
      </w:r>
      <w:r w:rsidR="00D740ED">
        <w:rPr>
          <w:rFonts w:ascii="Arial Narrow" w:hAnsi="Arial Narrow" w:cs="Arial"/>
          <w:sz w:val="22"/>
          <w:lang w:val="de-CH"/>
        </w:rPr>
        <w:t>–</w:t>
      </w:r>
      <w:r w:rsidR="00D740ED" w:rsidRPr="001E7A10">
        <w:rPr>
          <w:rFonts w:ascii="Arial Narrow" w:hAnsi="Arial Narrow" w:cs="Arial"/>
          <w:sz w:val="22"/>
          <w:lang w:val="de-CH"/>
        </w:rPr>
        <w:t xml:space="preserve"> etwa bei hochwertigen Natursteinen oder großformatigen Fliesen</w:t>
      </w:r>
      <w:r w:rsidR="00D740ED">
        <w:rPr>
          <w:rFonts w:ascii="Arial Narrow" w:hAnsi="Arial Narrow" w:cs="Arial"/>
          <w:sz w:val="22"/>
          <w:lang w:val="de-CH"/>
        </w:rPr>
        <w:t xml:space="preserve">“, </w:t>
      </w:r>
      <w:r w:rsidR="00B12FF0">
        <w:rPr>
          <w:rFonts w:ascii="Arial Narrow" w:hAnsi="Arial Narrow" w:cs="Arial"/>
          <w:sz w:val="22"/>
        </w:rPr>
        <w:t>so</w:t>
      </w:r>
      <w:r w:rsidR="00B12FF0" w:rsidRPr="00124A34">
        <w:rPr>
          <w:rFonts w:ascii="Arial Narrow" w:hAnsi="Arial Narrow" w:cs="Arial"/>
          <w:sz w:val="22"/>
        </w:rPr>
        <w:t xml:space="preserve"> </w:t>
      </w:r>
      <w:r w:rsidR="00D740ED" w:rsidRPr="00124A34">
        <w:rPr>
          <w:rFonts w:ascii="Arial Narrow" w:hAnsi="Arial Narrow" w:cs="Arial"/>
          <w:sz w:val="22"/>
        </w:rPr>
        <w:t>Ralph Johann</w:t>
      </w:r>
      <w:r w:rsidR="00D740ED">
        <w:rPr>
          <w:rFonts w:ascii="Arial Narrow" w:hAnsi="Arial Narrow" w:cs="Arial"/>
          <w:sz w:val="22"/>
        </w:rPr>
        <w:t xml:space="preserve">. </w:t>
      </w:r>
      <w:r w:rsidR="009E0DC5">
        <w:rPr>
          <w:rFonts w:ascii="Arial Narrow" w:hAnsi="Arial Narrow" w:cs="Arial"/>
          <w:sz w:val="22"/>
        </w:rPr>
        <w:t>Bei AquaDrain Shadowline sind</w:t>
      </w:r>
      <w:r w:rsidR="0098565D">
        <w:rPr>
          <w:rFonts w:ascii="Arial Narrow" w:hAnsi="Arial Narrow" w:cs="Arial"/>
          <w:sz w:val="22"/>
        </w:rPr>
        <w:t xml:space="preserve"> </w:t>
      </w:r>
      <w:r w:rsidR="009E0DC5">
        <w:rPr>
          <w:rFonts w:ascii="Arial Narrow" w:hAnsi="Arial Narrow" w:cs="Arial"/>
          <w:sz w:val="22"/>
        </w:rPr>
        <w:t>d</w:t>
      </w:r>
      <w:r w:rsidR="0098565D" w:rsidRPr="00124A34">
        <w:rPr>
          <w:rFonts w:ascii="Arial Narrow" w:hAnsi="Arial Narrow" w:cs="Arial"/>
          <w:sz w:val="22"/>
        </w:rPr>
        <w:t>ie vertikalen Flächen schwarz und die horizontale</w:t>
      </w:r>
      <w:r w:rsidR="0098565D">
        <w:rPr>
          <w:rFonts w:ascii="Arial Narrow" w:hAnsi="Arial Narrow" w:cs="Arial"/>
          <w:sz w:val="22"/>
        </w:rPr>
        <w:t>n</w:t>
      </w:r>
      <w:r w:rsidR="0098565D" w:rsidRPr="00124A34">
        <w:rPr>
          <w:rFonts w:ascii="Arial Narrow" w:hAnsi="Arial Narrow" w:cs="Arial"/>
          <w:sz w:val="22"/>
        </w:rPr>
        <w:t xml:space="preserve"> </w:t>
      </w:r>
      <w:r w:rsidR="00E63F17">
        <w:rPr>
          <w:rFonts w:ascii="Arial Narrow" w:hAnsi="Arial Narrow" w:cs="Arial"/>
          <w:sz w:val="22"/>
        </w:rPr>
        <w:t>Fläche</w:t>
      </w:r>
      <w:r w:rsidR="002B479F">
        <w:rPr>
          <w:rFonts w:ascii="Arial Narrow" w:hAnsi="Arial Narrow" w:cs="Arial"/>
          <w:sz w:val="22"/>
        </w:rPr>
        <w:t>n</w:t>
      </w:r>
      <w:r w:rsidR="00E63F17">
        <w:rPr>
          <w:rFonts w:ascii="Arial Narrow" w:hAnsi="Arial Narrow" w:cs="Arial"/>
          <w:sz w:val="22"/>
        </w:rPr>
        <w:t xml:space="preserve"> geschliffenes Edelstahl.</w:t>
      </w:r>
      <w:r w:rsidR="0025247B">
        <w:rPr>
          <w:rFonts w:ascii="Arial Narrow" w:hAnsi="Arial Narrow" w:cs="Arial"/>
          <w:sz w:val="22"/>
        </w:rPr>
        <w:t xml:space="preserve"> Dadurch ergibt sich eine sehr hochwertige Optik.  </w:t>
      </w:r>
    </w:p>
    <w:p w14:paraId="1249D831" w14:textId="77777777" w:rsidR="0098565D" w:rsidRDefault="0098565D" w:rsidP="00A45DE5">
      <w:pPr>
        <w:spacing w:line="288" w:lineRule="auto"/>
        <w:jc w:val="both"/>
        <w:rPr>
          <w:rFonts w:ascii="Arial Narrow" w:hAnsi="Arial Narrow" w:cs="Arial"/>
          <w:sz w:val="22"/>
        </w:rPr>
      </w:pPr>
    </w:p>
    <w:p w14:paraId="35F782C1" w14:textId="77777777" w:rsidR="0098565D" w:rsidRDefault="0098565D" w:rsidP="0098565D">
      <w:pPr>
        <w:spacing w:line="288" w:lineRule="auto"/>
        <w:jc w:val="both"/>
        <w:rPr>
          <w:rFonts w:ascii="Arial Narrow" w:hAnsi="Arial Narrow" w:cs="Arial"/>
          <w:sz w:val="22"/>
        </w:rPr>
      </w:pPr>
      <w:r>
        <w:rPr>
          <w:rFonts w:ascii="Arial Narrow" w:hAnsi="Arial Narrow" w:cs="Arial"/>
          <w:sz w:val="22"/>
        </w:rPr>
        <w:t xml:space="preserve">Unter </w:t>
      </w:r>
      <w:r w:rsidRPr="006C7D0F">
        <w:rPr>
          <w:rFonts w:ascii="Arial Narrow" w:hAnsi="Arial Narrow" w:cs="Arial"/>
          <w:sz w:val="22"/>
        </w:rPr>
        <w:t xml:space="preserve">www.gutjahr.com finden Planer und Verarbeiter </w:t>
      </w:r>
      <w:r>
        <w:rPr>
          <w:rFonts w:ascii="Arial Narrow" w:hAnsi="Arial Narrow" w:cs="Arial"/>
          <w:sz w:val="22"/>
        </w:rPr>
        <w:t>neben dem</w:t>
      </w:r>
      <w:r w:rsidRPr="006C7D0F">
        <w:rPr>
          <w:rFonts w:ascii="Arial Narrow" w:hAnsi="Arial Narrow" w:cs="Arial"/>
          <w:sz w:val="22"/>
        </w:rPr>
        <w:t xml:space="preserve"> gesamte</w:t>
      </w:r>
      <w:r>
        <w:rPr>
          <w:rFonts w:ascii="Arial Narrow" w:hAnsi="Arial Narrow" w:cs="Arial"/>
          <w:sz w:val="22"/>
        </w:rPr>
        <w:t>n</w:t>
      </w:r>
      <w:r w:rsidRPr="006C7D0F">
        <w:rPr>
          <w:rFonts w:ascii="Arial Narrow" w:hAnsi="Arial Narrow" w:cs="Arial"/>
          <w:sz w:val="22"/>
        </w:rPr>
        <w:t xml:space="preserve"> Drainroste-Sortiment </w:t>
      </w:r>
      <w:r>
        <w:rPr>
          <w:rFonts w:ascii="Arial Narrow" w:hAnsi="Arial Narrow" w:cs="Arial"/>
          <w:sz w:val="22"/>
        </w:rPr>
        <w:t>von Gutjahr auch</w:t>
      </w:r>
      <w:r w:rsidRPr="006C7D0F">
        <w:rPr>
          <w:rFonts w:ascii="Arial Narrow" w:hAnsi="Arial Narrow" w:cs="Arial"/>
          <w:sz w:val="22"/>
        </w:rPr>
        <w:t xml:space="preserve"> Informationen rund um Einsatzmöglichkeiten, Normen und Richtlinien sowie praktische Einbaubeispiele </w:t>
      </w:r>
      <w:r>
        <w:rPr>
          <w:rFonts w:ascii="Arial Narrow" w:hAnsi="Arial Narrow" w:cs="Arial"/>
          <w:sz w:val="22"/>
        </w:rPr>
        <w:t>–</w:t>
      </w:r>
      <w:r w:rsidRPr="006C7D0F">
        <w:rPr>
          <w:rFonts w:ascii="Arial Narrow" w:hAnsi="Arial Narrow" w:cs="Arial"/>
          <w:sz w:val="22"/>
        </w:rPr>
        <w:t xml:space="preserve"> auch mit individuellen Sonderlösungen.</w:t>
      </w:r>
    </w:p>
    <w:p w14:paraId="735FED5E" w14:textId="77777777" w:rsidR="0098565D" w:rsidRDefault="0098565D" w:rsidP="00A45DE5">
      <w:pPr>
        <w:spacing w:line="288" w:lineRule="auto"/>
        <w:jc w:val="both"/>
        <w:rPr>
          <w:rFonts w:ascii="Arial Narrow" w:hAnsi="Arial Narrow" w:cs="Arial"/>
          <w:sz w:val="22"/>
        </w:rPr>
      </w:pPr>
    </w:p>
    <w:p w14:paraId="709A68E6" w14:textId="77777777" w:rsidR="001305CD" w:rsidRDefault="001305CD">
      <w:pPr>
        <w:rPr>
          <w:rFonts w:ascii="Arial Narrow" w:hAnsi="Arial Narrow"/>
          <w:b/>
          <w:sz w:val="22"/>
          <w:szCs w:val="22"/>
        </w:rPr>
      </w:pPr>
      <w:r>
        <w:rPr>
          <w:rFonts w:ascii="Arial Narrow" w:hAnsi="Arial Narrow"/>
          <w:b/>
          <w:szCs w:val="22"/>
        </w:rPr>
        <w:br w:type="page"/>
      </w:r>
    </w:p>
    <w:p w14:paraId="42222563" w14:textId="3A8A8EF0" w:rsidR="00F63641" w:rsidRPr="002E2A84" w:rsidRDefault="00F63641" w:rsidP="00F63641">
      <w:pPr>
        <w:pStyle w:val="Textkrper"/>
        <w:spacing w:line="288" w:lineRule="auto"/>
        <w:jc w:val="both"/>
        <w:rPr>
          <w:rFonts w:ascii="Arial Narrow" w:hAnsi="Arial Narrow"/>
          <w:b/>
          <w:szCs w:val="22"/>
          <w:lang w:val="de-CH"/>
        </w:rPr>
      </w:pPr>
      <w:bookmarkStart w:id="0" w:name="_GoBack"/>
      <w:bookmarkEnd w:id="0"/>
      <w:r w:rsidRPr="002E2A84">
        <w:rPr>
          <w:rFonts w:ascii="Arial Narrow" w:hAnsi="Arial Narrow"/>
          <w:b/>
          <w:szCs w:val="22"/>
          <w:lang w:val="de-CH"/>
        </w:rPr>
        <w:lastRenderedPageBreak/>
        <w:t>Über Gutjahr</w:t>
      </w:r>
    </w:p>
    <w:p w14:paraId="330112B8" w14:textId="77777777" w:rsidR="00F63641" w:rsidRPr="002E2A84" w:rsidRDefault="00F63641" w:rsidP="00F63641">
      <w:pPr>
        <w:spacing w:line="288" w:lineRule="auto"/>
        <w:jc w:val="both"/>
        <w:rPr>
          <w:rFonts w:ascii="Arial Narrow" w:hAnsi="Arial Narrow"/>
          <w:sz w:val="22"/>
          <w:szCs w:val="22"/>
          <w:lang w:val="de-CH"/>
        </w:rPr>
      </w:pPr>
      <w:r w:rsidRPr="002E2A84">
        <w:rPr>
          <w:rFonts w:ascii="Arial Narrow" w:hAnsi="Arial Narrow"/>
          <w:sz w:val="22"/>
          <w:szCs w:val="22"/>
          <w:lang w:val="de-CH"/>
        </w:rPr>
        <w:t xml:space="preserve">Gutjahr Systemtechnik </w:t>
      </w:r>
      <w:r w:rsidR="004436EE" w:rsidRPr="002E2A84">
        <w:rPr>
          <w:rFonts w:ascii="Arial Narrow" w:hAnsi="Arial Narrow"/>
          <w:sz w:val="22"/>
          <w:szCs w:val="22"/>
          <w:lang w:val="de-CH"/>
        </w:rPr>
        <w:t>mit Sitz in Bickenbach/Bergstrass</w:t>
      </w:r>
      <w:r w:rsidRPr="002E2A84">
        <w:rPr>
          <w:rFonts w:ascii="Arial Narrow" w:hAnsi="Arial Narrow"/>
          <w:sz w:val="22"/>
          <w:szCs w:val="22"/>
          <w:lang w:val="de-CH"/>
        </w:rPr>
        <w:t xml:space="preserve">e (Hessen) entwickelt seit mehr als 25 Jahren Komplettlösungen für die sichere Entwässerung, Entlüftung und Entkopplung von Belägen – auf </w:t>
      </w:r>
      <w:r w:rsidR="004436EE" w:rsidRPr="002E2A84">
        <w:rPr>
          <w:rFonts w:ascii="Arial Narrow" w:hAnsi="Arial Narrow"/>
          <w:sz w:val="22"/>
          <w:szCs w:val="22"/>
          <w:lang w:val="de-CH"/>
        </w:rPr>
        <w:t>Balkonen, Terrassen und Auss</w:t>
      </w:r>
      <w:r w:rsidRPr="002E2A84">
        <w:rPr>
          <w:rFonts w:ascii="Arial Narrow" w:hAnsi="Arial Narrow"/>
          <w:sz w:val="22"/>
          <w:szCs w:val="22"/>
          <w:lang w:val="de-CH"/>
        </w:rPr>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 zur Ardex-Gruppe. </w:t>
      </w:r>
    </w:p>
    <w:p w14:paraId="4B37E8D2" w14:textId="77777777" w:rsidR="00F63641" w:rsidRPr="002E2A84" w:rsidRDefault="00F63641" w:rsidP="00F63641">
      <w:pPr>
        <w:pStyle w:val="Textkrper"/>
        <w:spacing w:line="288" w:lineRule="auto"/>
        <w:jc w:val="both"/>
        <w:rPr>
          <w:rFonts w:ascii="Arial Narrow" w:hAnsi="Arial Narrow"/>
          <w:b/>
          <w:sz w:val="20"/>
          <w:lang w:val="de-CH"/>
        </w:rPr>
      </w:pPr>
    </w:p>
    <w:p w14:paraId="3AEBA12C" w14:textId="77777777" w:rsidR="00F63641" w:rsidRPr="002E2A84" w:rsidRDefault="00F63641" w:rsidP="00F63641">
      <w:pPr>
        <w:pStyle w:val="Textkrper"/>
        <w:spacing w:line="288" w:lineRule="auto"/>
        <w:jc w:val="both"/>
        <w:rPr>
          <w:rFonts w:ascii="Arial Narrow" w:hAnsi="Arial Narrow"/>
          <w:b/>
          <w:sz w:val="20"/>
          <w:lang w:val="de-CH"/>
        </w:rPr>
      </w:pPr>
    </w:p>
    <w:p w14:paraId="7C92E980" w14:textId="77777777" w:rsidR="00F63641" w:rsidRPr="002E2A84" w:rsidRDefault="00F63641" w:rsidP="00F63641">
      <w:pPr>
        <w:pStyle w:val="Textkrper"/>
        <w:spacing w:line="288" w:lineRule="auto"/>
        <w:jc w:val="both"/>
        <w:rPr>
          <w:rFonts w:ascii="Arial Narrow" w:hAnsi="Arial Narrow"/>
          <w:b/>
          <w:sz w:val="20"/>
          <w:lang w:val="de-CH"/>
        </w:rPr>
      </w:pPr>
      <w:r w:rsidRPr="002E2A84">
        <w:rPr>
          <w:rFonts w:ascii="Arial Narrow" w:hAnsi="Arial Narrow"/>
          <w:b/>
          <w:sz w:val="20"/>
          <w:lang w:val="de-CH"/>
        </w:rPr>
        <w:t>Presseanfragen bitte an:</w:t>
      </w:r>
    </w:p>
    <w:p w14:paraId="2B14CF82" w14:textId="77777777" w:rsidR="00F63641" w:rsidRPr="002E2A84" w:rsidRDefault="00F63641" w:rsidP="00F63641">
      <w:pPr>
        <w:pStyle w:val="Textkrper"/>
        <w:spacing w:line="288" w:lineRule="auto"/>
        <w:jc w:val="both"/>
        <w:rPr>
          <w:rFonts w:ascii="Arial Narrow" w:hAnsi="Arial Narrow"/>
          <w:sz w:val="20"/>
          <w:lang w:val="de-CH"/>
        </w:rPr>
      </w:pPr>
      <w:r w:rsidRPr="002E2A84">
        <w:rPr>
          <w:rFonts w:ascii="Arial Narrow" w:hAnsi="Arial Narrow"/>
          <w:sz w:val="20"/>
          <w:lang w:val="de-CH"/>
        </w:rPr>
        <w:t xml:space="preserve">Arts &amp; Others, Anja Kassubek, </w:t>
      </w:r>
      <w:r w:rsidR="004436EE" w:rsidRPr="002E2A84">
        <w:rPr>
          <w:rFonts w:ascii="Arial Narrow" w:hAnsi="Arial Narrow"/>
          <w:sz w:val="20"/>
          <w:lang w:val="de-CH"/>
        </w:rPr>
        <w:t>Daimlerstrass</w:t>
      </w:r>
      <w:r w:rsidRPr="002E2A84">
        <w:rPr>
          <w:rFonts w:ascii="Arial Narrow" w:hAnsi="Arial Narrow"/>
          <w:sz w:val="20"/>
          <w:lang w:val="de-CH"/>
        </w:rPr>
        <w:t>e 12, D-61352 Bad Homburg</w:t>
      </w:r>
    </w:p>
    <w:p w14:paraId="58697961" w14:textId="77777777" w:rsidR="00F63641" w:rsidRPr="002E2A84" w:rsidRDefault="00F63641" w:rsidP="00F63641">
      <w:pPr>
        <w:pStyle w:val="Textkrper"/>
        <w:spacing w:line="288" w:lineRule="auto"/>
        <w:jc w:val="both"/>
        <w:rPr>
          <w:rFonts w:ascii="Arial Narrow" w:hAnsi="Arial Narrow"/>
          <w:sz w:val="20"/>
          <w:lang w:val="de-CH"/>
        </w:rPr>
      </w:pPr>
      <w:r w:rsidRPr="002E2A84">
        <w:rPr>
          <w:rFonts w:ascii="Arial Narrow" w:hAnsi="Arial Narrow"/>
          <w:sz w:val="20"/>
          <w:lang w:val="de-CH"/>
        </w:rPr>
        <w:t xml:space="preserve">Tel. 06172/9022-131, </w:t>
      </w:r>
      <w:hyperlink r:id="rId8" w:history="1">
        <w:r w:rsidRPr="002E2A84">
          <w:rPr>
            <w:rStyle w:val="Link"/>
            <w:rFonts w:ascii="Arial Narrow" w:hAnsi="Arial Narrow"/>
            <w:sz w:val="20"/>
            <w:lang w:val="de-CH"/>
          </w:rPr>
          <w:t>a.kassubek@arts-others.de</w:t>
        </w:r>
      </w:hyperlink>
    </w:p>
    <w:p w14:paraId="61625F32" w14:textId="77777777" w:rsidR="00136EFD" w:rsidRPr="002E2A84" w:rsidRDefault="00136EFD" w:rsidP="00F63641">
      <w:pPr>
        <w:spacing w:line="288" w:lineRule="auto"/>
        <w:jc w:val="both"/>
        <w:rPr>
          <w:rFonts w:ascii="Arial Narrow" w:hAnsi="Arial Narrow"/>
          <w:lang w:val="de-CH"/>
        </w:rPr>
      </w:pPr>
    </w:p>
    <w:sectPr w:rsidR="00136EFD" w:rsidRPr="002E2A84" w:rsidSect="00E42674">
      <w:footerReference w:type="even" r:id="rId9"/>
      <w:footerReference w:type="default" r:id="rId10"/>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D1EFC" w14:textId="77777777" w:rsidR="00474BA5" w:rsidRDefault="00474BA5">
      <w:r>
        <w:separator/>
      </w:r>
    </w:p>
  </w:endnote>
  <w:endnote w:type="continuationSeparator" w:id="0">
    <w:p w14:paraId="4F37E8A7" w14:textId="77777777" w:rsidR="00474BA5" w:rsidRDefault="0047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A644F" w14:textId="77777777" w:rsidR="006B6C22" w:rsidRDefault="006B6C22"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16F747" w14:textId="77777777" w:rsidR="006B6C22" w:rsidRDefault="006B6C22"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7C893" w14:textId="77777777" w:rsidR="006B6C22" w:rsidRPr="005C054C" w:rsidRDefault="006B6C22"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1305CD">
      <w:rPr>
        <w:rStyle w:val="Seitenzahl"/>
        <w:rFonts w:ascii="Arial Narrow" w:hAnsi="Arial Narrow"/>
        <w:noProof/>
      </w:rPr>
      <w:t>3</w:t>
    </w:r>
    <w:r w:rsidRPr="005C054C">
      <w:rPr>
        <w:rStyle w:val="Seitenzahl"/>
        <w:rFonts w:ascii="Arial Narrow" w:hAnsi="Arial Narrow"/>
      </w:rPr>
      <w:fldChar w:fldCharType="end"/>
    </w:r>
  </w:p>
  <w:p w14:paraId="1726AE69" w14:textId="77777777" w:rsidR="006B6C22" w:rsidRPr="005C054C" w:rsidRDefault="006B6C22"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5C3C4" w14:textId="77777777" w:rsidR="00474BA5" w:rsidRDefault="00474BA5">
      <w:r>
        <w:separator/>
      </w:r>
    </w:p>
  </w:footnote>
  <w:footnote w:type="continuationSeparator" w:id="0">
    <w:p w14:paraId="51B97656" w14:textId="77777777" w:rsidR="00474BA5" w:rsidRDefault="00474B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9CB5F43"/>
    <w:multiLevelType w:val="hybridMultilevel"/>
    <w:tmpl w:val="963C03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48E415A"/>
    <w:multiLevelType w:val="hybridMultilevel"/>
    <w:tmpl w:val="A59867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4"/>
  </w:num>
  <w:num w:numId="12">
    <w:abstractNumId w:val="3"/>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37E6A"/>
    <w:rsid w:val="00040CF6"/>
    <w:rsid w:val="00041E0A"/>
    <w:rsid w:val="00042F85"/>
    <w:rsid w:val="0004349B"/>
    <w:rsid w:val="00043C65"/>
    <w:rsid w:val="0004542E"/>
    <w:rsid w:val="00046B3D"/>
    <w:rsid w:val="00050DDC"/>
    <w:rsid w:val="00052320"/>
    <w:rsid w:val="00053393"/>
    <w:rsid w:val="00055DDF"/>
    <w:rsid w:val="000578CF"/>
    <w:rsid w:val="00060581"/>
    <w:rsid w:val="000614C1"/>
    <w:rsid w:val="00062571"/>
    <w:rsid w:val="00063407"/>
    <w:rsid w:val="00063E97"/>
    <w:rsid w:val="00064798"/>
    <w:rsid w:val="00064F24"/>
    <w:rsid w:val="00066096"/>
    <w:rsid w:val="000666FD"/>
    <w:rsid w:val="0006731D"/>
    <w:rsid w:val="00070C06"/>
    <w:rsid w:val="00071726"/>
    <w:rsid w:val="00071FF0"/>
    <w:rsid w:val="000726F0"/>
    <w:rsid w:val="00074657"/>
    <w:rsid w:val="00074718"/>
    <w:rsid w:val="00075EE6"/>
    <w:rsid w:val="00077497"/>
    <w:rsid w:val="000776CF"/>
    <w:rsid w:val="00081398"/>
    <w:rsid w:val="00082D7A"/>
    <w:rsid w:val="000844E9"/>
    <w:rsid w:val="0008579D"/>
    <w:rsid w:val="00085B8A"/>
    <w:rsid w:val="00086128"/>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6EB4"/>
    <w:rsid w:val="000B33D6"/>
    <w:rsid w:val="000B4213"/>
    <w:rsid w:val="000C07D8"/>
    <w:rsid w:val="000C251C"/>
    <w:rsid w:val="000C2552"/>
    <w:rsid w:val="000C3CA1"/>
    <w:rsid w:val="000C42BE"/>
    <w:rsid w:val="000D02BD"/>
    <w:rsid w:val="000D285E"/>
    <w:rsid w:val="000D3FA7"/>
    <w:rsid w:val="000D504C"/>
    <w:rsid w:val="000D7F8B"/>
    <w:rsid w:val="000E56A2"/>
    <w:rsid w:val="000E7CD5"/>
    <w:rsid w:val="000F07AF"/>
    <w:rsid w:val="000F1940"/>
    <w:rsid w:val="000F68B3"/>
    <w:rsid w:val="000F7026"/>
    <w:rsid w:val="000F7B20"/>
    <w:rsid w:val="000F7B4D"/>
    <w:rsid w:val="00100309"/>
    <w:rsid w:val="00103351"/>
    <w:rsid w:val="00104CF5"/>
    <w:rsid w:val="0010582C"/>
    <w:rsid w:val="0010795E"/>
    <w:rsid w:val="00111BDD"/>
    <w:rsid w:val="001129DF"/>
    <w:rsid w:val="00113348"/>
    <w:rsid w:val="00114A67"/>
    <w:rsid w:val="00114BCD"/>
    <w:rsid w:val="001203EA"/>
    <w:rsid w:val="001204CE"/>
    <w:rsid w:val="00122B80"/>
    <w:rsid w:val="0012357A"/>
    <w:rsid w:val="001249E2"/>
    <w:rsid w:val="00124A34"/>
    <w:rsid w:val="00125725"/>
    <w:rsid w:val="00125D06"/>
    <w:rsid w:val="00130029"/>
    <w:rsid w:val="001305CD"/>
    <w:rsid w:val="00130FC3"/>
    <w:rsid w:val="00133239"/>
    <w:rsid w:val="00133C52"/>
    <w:rsid w:val="00133C96"/>
    <w:rsid w:val="00135034"/>
    <w:rsid w:val="00136EFD"/>
    <w:rsid w:val="00140786"/>
    <w:rsid w:val="0014215F"/>
    <w:rsid w:val="00142DF1"/>
    <w:rsid w:val="00143025"/>
    <w:rsid w:val="00144A8D"/>
    <w:rsid w:val="0014642D"/>
    <w:rsid w:val="0015304E"/>
    <w:rsid w:val="00156D4F"/>
    <w:rsid w:val="001577E8"/>
    <w:rsid w:val="0016080A"/>
    <w:rsid w:val="001733C4"/>
    <w:rsid w:val="00174970"/>
    <w:rsid w:val="00175E6C"/>
    <w:rsid w:val="001762F1"/>
    <w:rsid w:val="00176444"/>
    <w:rsid w:val="00176D3E"/>
    <w:rsid w:val="00182765"/>
    <w:rsid w:val="00183E54"/>
    <w:rsid w:val="00185ABF"/>
    <w:rsid w:val="00186431"/>
    <w:rsid w:val="00187657"/>
    <w:rsid w:val="00193818"/>
    <w:rsid w:val="0019412C"/>
    <w:rsid w:val="00196209"/>
    <w:rsid w:val="00196EED"/>
    <w:rsid w:val="001A0414"/>
    <w:rsid w:val="001A1DE0"/>
    <w:rsid w:val="001A2483"/>
    <w:rsid w:val="001A7F6E"/>
    <w:rsid w:val="001B0F0A"/>
    <w:rsid w:val="001B1670"/>
    <w:rsid w:val="001B3D66"/>
    <w:rsid w:val="001B4287"/>
    <w:rsid w:val="001B5D9D"/>
    <w:rsid w:val="001B6849"/>
    <w:rsid w:val="001C0CEE"/>
    <w:rsid w:val="001C1F96"/>
    <w:rsid w:val="001C54B8"/>
    <w:rsid w:val="001C5B9A"/>
    <w:rsid w:val="001C7414"/>
    <w:rsid w:val="001D4585"/>
    <w:rsid w:val="001D577D"/>
    <w:rsid w:val="001D6F81"/>
    <w:rsid w:val="001D6FD5"/>
    <w:rsid w:val="001E285A"/>
    <w:rsid w:val="001E4566"/>
    <w:rsid w:val="001E5C40"/>
    <w:rsid w:val="001E6E21"/>
    <w:rsid w:val="001E7A10"/>
    <w:rsid w:val="001F07F3"/>
    <w:rsid w:val="001F6DDA"/>
    <w:rsid w:val="001F6E1E"/>
    <w:rsid w:val="00203CA6"/>
    <w:rsid w:val="002055B0"/>
    <w:rsid w:val="00210586"/>
    <w:rsid w:val="00210D24"/>
    <w:rsid w:val="00213D05"/>
    <w:rsid w:val="002145E5"/>
    <w:rsid w:val="00217410"/>
    <w:rsid w:val="00217730"/>
    <w:rsid w:val="00220AB0"/>
    <w:rsid w:val="00220CA7"/>
    <w:rsid w:val="002243F3"/>
    <w:rsid w:val="00224817"/>
    <w:rsid w:val="0022550D"/>
    <w:rsid w:val="002306CC"/>
    <w:rsid w:val="00235444"/>
    <w:rsid w:val="00236CF3"/>
    <w:rsid w:val="002418EB"/>
    <w:rsid w:val="0024580F"/>
    <w:rsid w:val="00247F7A"/>
    <w:rsid w:val="00250655"/>
    <w:rsid w:val="00251B1A"/>
    <w:rsid w:val="00251B4C"/>
    <w:rsid w:val="0025247B"/>
    <w:rsid w:val="0025482E"/>
    <w:rsid w:val="00255F45"/>
    <w:rsid w:val="00257042"/>
    <w:rsid w:val="00257828"/>
    <w:rsid w:val="002608F9"/>
    <w:rsid w:val="00260B99"/>
    <w:rsid w:val="002624D5"/>
    <w:rsid w:val="00263213"/>
    <w:rsid w:val="0026629A"/>
    <w:rsid w:val="0026755A"/>
    <w:rsid w:val="002708D2"/>
    <w:rsid w:val="002746B2"/>
    <w:rsid w:val="0027603B"/>
    <w:rsid w:val="002769B1"/>
    <w:rsid w:val="00276C89"/>
    <w:rsid w:val="00277641"/>
    <w:rsid w:val="002808AE"/>
    <w:rsid w:val="00282217"/>
    <w:rsid w:val="002846FC"/>
    <w:rsid w:val="00285360"/>
    <w:rsid w:val="00285BDC"/>
    <w:rsid w:val="0028609E"/>
    <w:rsid w:val="0028618C"/>
    <w:rsid w:val="00291CF8"/>
    <w:rsid w:val="00291EF9"/>
    <w:rsid w:val="0029465C"/>
    <w:rsid w:val="002A14A0"/>
    <w:rsid w:val="002A2CEA"/>
    <w:rsid w:val="002A4E0C"/>
    <w:rsid w:val="002A5849"/>
    <w:rsid w:val="002A7561"/>
    <w:rsid w:val="002B3122"/>
    <w:rsid w:val="002B36F0"/>
    <w:rsid w:val="002B479F"/>
    <w:rsid w:val="002B53B7"/>
    <w:rsid w:val="002B5884"/>
    <w:rsid w:val="002B7EFE"/>
    <w:rsid w:val="002C0F67"/>
    <w:rsid w:val="002C2558"/>
    <w:rsid w:val="002C2BAB"/>
    <w:rsid w:val="002C3736"/>
    <w:rsid w:val="002C6235"/>
    <w:rsid w:val="002C6F9C"/>
    <w:rsid w:val="002D228B"/>
    <w:rsid w:val="002D2A59"/>
    <w:rsid w:val="002D2D5F"/>
    <w:rsid w:val="002D4909"/>
    <w:rsid w:val="002D624F"/>
    <w:rsid w:val="002D77AD"/>
    <w:rsid w:val="002D77E7"/>
    <w:rsid w:val="002E231E"/>
    <w:rsid w:val="002E2A84"/>
    <w:rsid w:val="002E3315"/>
    <w:rsid w:val="002E3FE4"/>
    <w:rsid w:val="002F0CBE"/>
    <w:rsid w:val="002F24D3"/>
    <w:rsid w:val="002F3726"/>
    <w:rsid w:val="002F462E"/>
    <w:rsid w:val="003014B5"/>
    <w:rsid w:val="003050E2"/>
    <w:rsid w:val="003100C7"/>
    <w:rsid w:val="00310DFD"/>
    <w:rsid w:val="0031178D"/>
    <w:rsid w:val="00313751"/>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42ED"/>
    <w:rsid w:val="00347C2D"/>
    <w:rsid w:val="003508B7"/>
    <w:rsid w:val="00356D72"/>
    <w:rsid w:val="00357EED"/>
    <w:rsid w:val="00363821"/>
    <w:rsid w:val="003646B7"/>
    <w:rsid w:val="0036712D"/>
    <w:rsid w:val="003676EB"/>
    <w:rsid w:val="00370403"/>
    <w:rsid w:val="00371438"/>
    <w:rsid w:val="00371A9D"/>
    <w:rsid w:val="00371C49"/>
    <w:rsid w:val="00372349"/>
    <w:rsid w:val="00376757"/>
    <w:rsid w:val="00383931"/>
    <w:rsid w:val="003865F3"/>
    <w:rsid w:val="0038765A"/>
    <w:rsid w:val="00391F3C"/>
    <w:rsid w:val="00392128"/>
    <w:rsid w:val="00393B18"/>
    <w:rsid w:val="00397983"/>
    <w:rsid w:val="003A2B38"/>
    <w:rsid w:val="003A364D"/>
    <w:rsid w:val="003A490C"/>
    <w:rsid w:val="003A6017"/>
    <w:rsid w:val="003A6B2E"/>
    <w:rsid w:val="003B5854"/>
    <w:rsid w:val="003B5AB9"/>
    <w:rsid w:val="003B6B0C"/>
    <w:rsid w:val="003B7D67"/>
    <w:rsid w:val="003C2C76"/>
    <w:rsid w:val="003C367C"/>
    <w:rsid w:val="003C43E1"/>
    <w:rsid w:val="003C46B6"/>
    <w:rsid w:val="003C630E"/>
    <w:rsid w:val="003D190C"/>
    <w:rsid w:val="003D4269"/>
    <w:rsid w:val="003D6399"/>
    <w:rsid w:val="003D64D3"/>
    <w:rsid w:val="003D65B8"/>
    <w:rsid w:val="003D664D"/>
    <w:rsid w:val="003D6947"/>
    <w:rsid w:val="003E1D98"/>
    <w:rsid w:val="003E20D6"/>
    <w:rsid w:val="003E5651"/>
    <w:rsid w:val="003E5D03"/>
    <w:rsid w:val="003E6F32"/>
    <w:rsid w:val="003E71D7"/>
    <w:rsid w:val="003E7650"/>
    <w:rsid w:val="003F0FD6"/>
    <w:rsid w:val="003F2291"/>
    <w:rsid w:val="003F39A6"/>
    <w:rsid w:val="003F5067"/>
    <w:rsid w:val="003F6E03"/>
    <w:rsid w:val="003F75B0"/>
    <w:rsid w:val="003F7C5B"/>
    <w:rsid w:val="004002F6"/>
    <w:rsid w:val="004040EA"/>
    <w:rsid w:val="004072E0"/>
    <w:rsid w:val="00410EF1"/>
    <w:rsid w:val="00412778"/>
    <w:rsid w:val="00412946"/>
    <w:rsid w:val="00413DA6"/>
    <w:rsid w:val="00414505"/>
    <w:rsid w:val="00414519"/>
    <w:rsid w:val="00416D15"/>
    <w:rsid w:val="00421D19"/>
    <w:rsid w:val="00422DF3"/>
    <w:rsid w:val="004252D3"/>
    <w:rsid w:val="004253C3"/>
    <w:rsid w:val="00427C46"/>
    <w:rsid w:val="0043028D"/>
    <w:rsid w:val="00430DD0"/>
    <w:rsid w:val="0043204C"/>
    <w:rsid w:val="00433E0F"/>
    <w:rsid w:val="004346AF"/>
    <w:rsid w:val="00436082"/>
    <w:rsid w:val="00437163"/>
    <w:rsid w:val="004376EF"/>
    <w:rsid w:val="00437E1E"/>
    <w:rsid w:val="00440555"/>
    <w:rsid w:val="00442250"/>
    <w:rsid w:val="004436EE"/>
    <w:rsid w:val="004463BE"/>
    <w:rsid w:val="00446472"/>
    <w:rsid w:val="00446865"/>
    <w:rsid w:val="00451FA6"/>
    <w:rsid w:val="004573E7"/>
    <w:rsid w:val="00457B02"/>
    <w:rsid w:val="00462BDA"/>
    <w:rsid w:val="004661CC"/>
    <w:rsid w:val="00467E1D"/>
    <w:rsid w:val="004702EB"/>
    <w:rsid w:val="00470E6E"/>
    <w:rsid w:val="004723FB"/>
    <w:rsid w:val="00472CF4"/>
    <w:rsid w:val="004733AF"/>
    <w:rsid w:val="00474BA5"/>
    <w:rsid w:val="004756CC"/>
    <w:rsid w:val="004768D7"/>
    <w:rsid w:val="00476D04"/>
    <w:rsid w:val="00481F30"/>
    <w:rsid w:val="00482311"/>
    <w:rsid w:val="00483B5C"/>
    <w:rsid w:val="00483E5B"/>
    <w:rsid w:val="004841A4"/>
    <w:rsid w:val="004903F2"/>
    <w:rsid w:val="00490B13"/>
    <w:rsid w:val="00492A3F"/>
    <w:rsid w:val="00493096"/>
    <w:rsid w:val="004939BB"/>
    <w:rsid w:val="00495FC9"/>
    <w:rsid w:val="004960E0"/>
    <w:rsid w:val="00496474"/>
    <w:rsid w:val="004A0E9F"/>
    <w:rsid w:val="004A1A6F"/>
    <w:rsid w:val="004A34FA"/>
    <w:rsid w:val="004A707B"/>
    <w:rsid w:val="004B09BC"/>
    <w:rsid w:val="004B13D4"/>
    <w:rsid w:val="004B1BDD"/>
    <w:rsid w:val="004B6238"/>
    <w:rsid w:val="004C4EC8"/>
    <w:rsid w:val="004D2843"/>
    <w:rsid w:val="004D51A8"/>
    <w:rsid w:val="004D5EA8"/>
    <w:rsid w:val="004D6938"/>
    <w:rsid w:val="004D756D"/>
    <w:rsid w:val="004E19B2"/>
    <w:rsid w:val="004E2A63"/>
    <w:rsid w:val="004E397E"/>
    <w:rsid w:val="004E5CBC"/>
    <w:rsid w:val="004F14A1"/>
    <w:rsid w:val="004F1EE2"/>
    <w:rsid w:val="004F2389"/>
    <w:rsid w:val="004F3765"/>
    <w:rsid w:val="004F7841"/>
    <w:rsid w:val="005002BE"/>
    <w:rsid w:val="005015D6"/>
    <w:rsid w:val="00501C54"/>
    <w:rsid w:val="005036E8"/>
    <w:rsid w:val="00506E80"/>
    <w:rsid w:val="005072AF"/>
    <w:rsid w:val="00507DCA"/>
    <w:rsid w:val="0051381A"/>
    <w:rsid w:val="005145B3"/>
    <w:rsid w:val="00516753"/>
    <w:rsid w:val="00517770"/>
    <w:rsid w:val="00522E43"/>
    <w:rsid w:val="005233AC"/>
    <w:rsid w:val="00523C5F"/>
    <w:rsid w:val="00524901"/>
    <w:rsid w:val="00525709"/>
    <w:rsid w:val="00526523"/>
    <w:rsid w:val="00526C20"/>
    <w:rsid w:val="005276EB"/>
    <w:rsid w:val="0052790C"/>
    <w:rsid w:val="00527C04"/>
    <w:rsid w:val="00531613"/>
    <w:rsid w:val="00533A43"/>
    <w:rsid w:val="0053423C"/>
    <w:rsid w:val="005343CA"/>
    <w:rsid w:val="00536037"/>
    <w:rsid w:val="00537B30"/>
    <w:rsid w:val="00540429"/>
    <w:rsid w:val="00542110"/>
    <w:rsid w:val="00545203"/>
    <w:rsid w:val="0054637D"/>
    <w:rsid w:val="005470C5"/>
    <w:rsid w:val="005475CC"/>
    <w:rsid w:val="00554DEC"/>
    <w:rsid w:val="00556D04"/>
    <w:rsid w:val="00557CBB"/>
    <w:rsid w:val="00560956"/>
    <w:rsid w:val="00560F8D"/>
    <w:rsid w:val="00562179"/>
    <w:rsid w:val="00562413"/>
    <w:rsid w:val="0056250C"/>
    <w:rsid w:val="00563480"/>
    <w:rsid w:val="00564D61"/>
    <w:rsid w:val="00567765"/>
    <w:rsid w:val="00567E66"/>
    <w:rsid w:val="00571494"/>
    <w:rsid w:val="00571CAB"/>
    <w:rsid w:val="00571DBC"/>
    <w:rsid w:val="005732E4"/>
    <w:rsid w:val="00573E87"/>
    <w:rsid w:val="00575780"/>
    <w:rsid w:val="00576BED"/>
    <w:rsid w:val="00585A62"/>
    <w:rsid w:val="00593F3F"/>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E5C"/>
    <w:rsid w:val="005A7FAC"/>
    <w:rsid w:val="005B4227"/>
    <w:rsid w:val="005B4440"/>
    <w:rsid w:val="005B6FEE"/>
    <w:rsid w:val="005B718A"/>
    <w:rsid w:val="005B71EA"/>
    <w:rsid w:val="005C054C"/>
    <w:rsid w:val="005C1636"/>
    <w:rsid w:val="005C2FA7"/>
    <w:rsid w:val="005C5702"/>
    <w:rsid w:val="005C5A42"/>
    <w:rsid w:val="005C6297"/>
    <w:rsid w:val="005D0221"/>
    <w:rsid w:val="005D50C0"/>
    <w:rsid w:val="005D5FAC"/>
    <w:rsid w:val="005D69A8"/>
    <w:rsid w:val="005D700E"/>
    <w:rsid w:val="005E0B8D"/>
    <w:rsid w:val="005E2329"/>
    <w:rsid w:val="005E2D07"/>
    <w:rsid w:val="005E36F9"/>
    <w:rsid w:val="005E77C5"/>
    <w:rsid w:val="005F030B"/>
    <w:rsid w:val="005F09ED"/>
    <w:rsid w:val="005F7236"/>
    <w:rsid w:val="00602139"/>
    <w:rsid w:val="006046A0"/>
    <w:rsid w:val="00604F98"/>
    <w:rsid w:val="006052C0"/>
    <w:rsid w:val="00605C42"/>
    <w:rsid w:val="00605D86"/>
    <w:rsid w:val="00606ED1"/>
    <w:rsid w:val="00612304"/>
    <w:rsid w:val="00620319"/>
    <w:rsid w:val="006205A6"/>
    <w:rsid w:val="00621702"/>
    <w:rsid w:val="00622AD6"/>
    <w:rsid w:val="0062373C"/>
    <w:rsid w:val="00636C10"/>
    <w:rsid w:val="00642CF1"/>
    <w:rsid w:val="006463A9"/>
    <w:rsid w:val="00651685"/>
    <w:rsid w:val="006522B2"/>
    <w:rsid w:val="0065259C"/>
    <w:rsid w:val="00657692"/>
    <w:rsid w:val="006611B8"/>
    <w:rsid w:val="00666AE7"/>
    <w:rsid w:val="006676E5"/>
    <w:rsid w:val="0067090D"/>
    <w:rsid w:val="006709A1"/>
    <w:rsid w:val="00671B22"/>
    <w:rsid w:val="00672E43"/>
    <w:rsid w:val="00674EA3"/>
    <w:rsid w:val="00675C3C"/>
    <w:rsid w:val="00680942"/>
    <w:rsid w:val="006822C7"/>
    <w:rsid w:val="0068238B"/>
    <w:rsid w:val="006829C5"/>
    <w:rsid w:val="00683B8E"/>
    <w:rsid w:val="0068589F"/>
    <w:rsid w:val="00686455"/>
    <w:rsid w:val="0069253C"/>
    <w:rsid w:val="0069339C"/>
    <w:rsid w:val="00694923"/>
    <w:rsid w:val="00697F3C"/>
    <w:rsid w:val="006A0D0B"/>
    <w:rsid w:val="006A1B88"/>
    <w:rsid w:val="006A32EE"/>
    <w:rsid w:val="006A648D"/>
    <w:rsid w:val="006A7952"/>
    <w:rsid w:val="006B6C22"/>
    <w:rsid w:val="006B6D28"/>
    <w:rsid w:val="006B7199"/>
    <w:rsid w:val="006B7C94"/>
    <w:rsid w:val="006C01BF"/>
    <w:rsid w:val="006C1EF1"/>
    <w:rsid w:val="006C2A76"/>
    <w:rsid w:val="006C2F9C"/>
    <w:rsid w:val="006C662C"/>
    <w:rsid w:val="006C7D0F"/>
    <w:rsid w:val="006E1E6E"/>
    <w:rsid w:val="006E2476"/>
    <w:rsid w:val="006E4087"/>
    <w:rsid w:val="006E6366"/>
    <w:rsid w:val="006E672D"/>
    <w:rsid w:val="006E7643"/>
    <w:rsid w:val="006F33F8"/>
    <w:rsid w:val="006F4112"/>
    <w:rsid w:val="006F5DFD"/>
    <w:rsid w:val="006F63B7"/>
    <w:rsid w:val="006F717E"/>
    <w:rsid w:val="006F7600"/>
    <w:rsid w:val="0070221E"/>
    <w:rsid w:val="00703088"/>
    <w:rsid w:val="00703F0F"/>
    <w:rsid w:val="00704354"/>
    <w:rsid w:val="0070578E"/>
    <w:rsid w:val="00707D82"/>
    <w:rsid w:val="00716020"/>
    <w:rsid w:val="00716A10"/>
    <w:rsid w:val="00722A7D"/>
    <w:rsid w:val="00723985"/>
    <w:rsid w:val="00723D94"/>
    <w:rsid w:val="007250F1"/>
    <w:rsid w:val="00725908"/>
    <w:rsid w:val="007305F5"/>
    <w:rsid w:val="00732531"/>
    <w:rsid w:val="0073292E"/>
    <w:rsid w:val="0073317D"/>
    <w:rsid w:val="00734ABB"/>
    <w:rsid w:val="0073687F"/>
    <w:rsid w:val="00737568"/>
    <w:rsid w:val="00740232"/>
    <w:rsid w:val="00740E87"/>
    <w:rsid w:val="007425DB"/>
    <w:rsid w:val="00742BA3"/>
    <w:rsid w:val="00744294"/>
    <w:rsid w:val="00744757"/>
    <w:rsid w:val="00744C3D"/>
    <w:rsid w:val="00745721"/>
    <w:rsid w:val="00747602"/>
    <w:rsid w:val="007521C1"/>
    <w:rsid w:val="00752AA9"/>
    <w:rsid w:val="00755236"/>
    <w:rsid w:val="00755860"/>
    <w:rsid w:val="00760226"/>
    <w:rsid w:val="007609B3"/>
    <w:rsid w:val="00761D90"/>
    <w:rsid w:val="0076299F"/>
    <w:rsid w:val="00763075"/>
    <w:rsid w:val="00765995"/>
    <w:rsid w:val="0076611A"/>
    <w:rsid w:val="00766FE1"/>
    <w:rsid w:val="00773178"/>
    <w:rsid w:val="0078022A"/>
    <w:rsid w:val="007811CB"/>
    <w:rsid w:val="00784107"/>
    <w:rsid w:val="00785796"/>
    <w:rsid w:val="00787297"/>
    <w:rsid w:val="00792F64"/>
    <w:rsid w:val="00792FB3"/>
    <w:rsid w:val="007931F3"/>
    <w:rsid w:val="00797B77"/>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2391"/>
    <w:rsid w:val="007C4D95"/>
    <w:rsid w:val="007D1996"/>
    <w:rsid w:val="007D23B1"/>
    <w:rsid w:val="007D35BE"/>
    <w:rsid w:val="007D3A33"/>
    <w:rsid w:val="007D4866"/>
    <w:rsid w:val="007E05AF"/>
    <w:rsid w:val="007E0786"/>
    <w:rsid w:val="007E109F"/>
    <w:rsid w:val="007E2352"/>
    <w:rsid w:val="007E2476"/>
    <w:rsid w:val="007E38E8"/>
    <w:rsid w:val="007E6B6C"/>
    <w:rsid w:val="007E791A"/>
    <w:rsid w:val="007F03C0"/>
    <w:rsid w:val="007F070E"/>
    <w:rsid w:val="007F08CA"/>
    <w:rsid w:val="007F0D74"/>
    <w:rsid w:val="007F3364"/>
    <w:rsid w:val="007F5774"/>
    <w:rsid w:val="007F6064"/>
    <w:rsid w:val="00800321"/>
    <w:rsid w:val="00801D50"/>
    <w:rsid w:val="008041DE"/>
    <w:rsid w:val="008054E7"/>
    <w:rsid w:val="00806628"/>
    <w:rsid w:val="00813003"/>
    <w:rsid w:val="0081344A"/>
    <w:rsid w:val="00815A32"/>
    <w:rsid w:val="00815C87"/>
    <w:rsid w:val="00815FC9"/>
    <w:rsid w:val="00820AF7"/>
    <w:rsid w:val="00822668"/>
    <w:rsid w:val="00822703"/>
    <w:rsid w:val="00822827"/>
    <w:rsid w:val="00831559"/>
    <w:rsid w:val="00833D8B"/>
    <w:rsid w:val="00835CD4"/>
    <w:rsid w:val="00835F9C"/>
    <w:rsid w:val="0083624B"/>
    <w:rsid w:val="008372D6"/>
    <w:rsid w:val="0084245C"/>
    <w:rsid w:val="00843A1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3C33"/>
    <w:rsid w:val="00885115"/>
    <w:rsid w:val="008871DB"/>
    <w:rsid w:val="00891AB9"/>
    <w:rsid w:val="0089437F"/>
    <w:rsid w:val="00894BC0"/>
    <w:rsid w:val="00894CBE"/>
    <w:rsid w:val="008A098D"/>
    <w:rsid w:val="008A20D3"/>
    <w:rsid w:val="008A2C8C"/>
    <w:rsid w:val="008A5243"/>
    <w:rsid w:val="008A7EB2"/>
    <w:rsid w:val="008B2684"/>
    <w:rsid w:val="008B4586"/>
    <w:rsid w:val="008B6EF1"/>
    <w:rsid w:val="008C0A82"/>
    <w:rsid w:val="008C188C"/>
    <w:rsid w:val="008C3F3F"/>
    <w:rsid w:val="008C79C1"/>
    <w:rsid w:val="008D1FB2"/>
    <w:rsid w:val="008D257F"/>
    <w:rsid w:val="008D2D1A"/>
    <w:rsid w:val="008D2F96"/>
    <w:rsid w:val="008D38B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16FCF"/>
    <w:rsid w:val="0092167E"/>
    <w:rsid w:val="00922073"/>
    <w:rsid w:val="00923C48"/>
    <w:rsid w:val="00925688"/>
    <w:rsid w:val="0092765F"/>
    <w:rsid w:val="009277FC"/>
    <w:rsid w:val="00930016"/>
    <w:rsid w:val="00931E7B"/>
    <w:rsid w:val="00932F1B"/>
    <w:rsid w:val="00933AB3"/>
    <w:rsid w:val="009343BB"/>
    <w:rsid w:val="009379D9"/>
    <w:rsid w:val="00940686"/>
    <w:rsid w:val="00941BFC"/>
    <w:rsid w:val="009423E2"/>
    <w:rsid w:val="0094306A"/>
    <w:rsid w:val="00944443"/>
    <w:rsid w:val="00944EC0"/>
    <w:rsid w:val="00946D07"/>
    <w:rsid w:val="00946EB3"/>
    <w:rsid w:val="0094784B"/>
    <w:rsid w:val="00952202"/>
    <w:rsid w:val="009523C5"/>
    <w:rsid w:val="00952AD3"/>
    <w:rsid w:val="00954BC4"/>
    <w:rsid w:val="00955106"/>
    <w:rsid w:val="009552DB"/>
    <w:rsid w:val="00957AC8"/>
    <w:rsid w:val="00960B8B"/>
    <w:rsid w:val="00961B0F"/>
    <w:rsid w:val="00964154"/>
    <w:rsid w:val="0096524B"/>
    <w:rsid w:val="00970941"/>
    <w:rsid w:val="00970B93"/>
    <w:rsid w:val="0097144A"/>
    <w:rsid w:val="009724FB"/>
    <w:rsid w:val="00973B75"/>
    <w:rsid w:val="009771CA"/>
    <w:rsid w:val="00980C0F"/>
    <w:rsid w:val="0098565D"/>
    <w:rsid w:val="00987B7E"/>
    <w:rsid w:val="00992903"/>
    <w:rsid w:val="00992AD2"/>
    <w:rsid w:val="009933AC"/>
    <w:rsid w:val="00993A83"/>
    <w:rsid w:val="00994E15"/>
    <w:rsid w:val="009A0068"/>
    <w:rsid w:val="009A0DBB"/>
    <w:rsid w:val="009A271A"/>
    <w:rsid w:val="009A2816"/>
    <w:rsid w:val="009A2D36"/>
    <w:rsid w:val="009A4E95"/>
    <w:rsid w:val="009A5AC3"/>
    <w:rsid w:val="009B110A"/>
    <w:rsid w:val="009B11EB"/>
    <w:rsid w:val="009B1252"/>
    <w:rsid w:val="009B2419"/>
    <w:rsid w:val="009B2DE4"/>
    <w:rsid w:val="009B446F"/>
    <w:rsid w:val="009B5D50"/>
    <w:rsid w:val="009B7079"/>
    <w:rsid w:val="009C0C09"/>
    <w:rsid w:val="009C110A"/>
    <w:rsid w:val="009C12CD"/>
    <w:rsid w:val="009C1735"/>
    <w:rsid w:val="009C3508"/>
    <w:rsid w:val="009C731D"/>
    <w:rsid w:val="009C76F7"/>
    <w:rsid w:val="009D0860"/>
    <w:rsid w:val="009D264F"/>
    <w:rsid w:val="009D384F"/>
    <w:rsid w:val="009D43CF"/>
    <w:rsid w:val="009D55F6"/>
    <w:rsid w:val="009D768B"/>
    <w:rsid w:val="009E07D1"/>
    <w:rsid w:val="009E0DC5"/>
    <w:rsid w:val="009E445F"/>
    <w:rsid w:val="009E5488"/>
    <w:rsid w:val="009E7D87"/>
    <w:rsid w:val="009F018B"/>
    <w:rsid w:val="009F0440"/>
    <w:rsid w:val="009F1559"/>
    <w:rsid w:val="009F2B96"/>
    <w:rsid w:val="009F2D19"/>
    <w:rsid w:val="009F5207"/>
    <w:rsid w:val="009F5735"/>
    <w:rsid w:val="009F7A7F"/>
    <w:rsid w:val="00A0079C"/>
    <w:rsid w:val="00A01999"/>
    <w:rsid w:val="00A02535"/>
    <w:rsid w:val="00A05805"/>
    <w:rsid w:val="00A05BDA"/>
    <w:rsid w:val="00A07EDF"/>
    <w:rsid w:val="00A10E4B"/>
    <w:rsid w:val="00A12567"/>
    <w:rsid w:val="00A13468"/>
    <w:rsid w:val="00A144D3"/>
    <w:rsid w:val="00A159BC"/>
    <w:rsid w:val="00A26D26"/>
    <w:rsid w:val="00A27112"/>
    <w:rsid w:val="00A30AF7"/>
    <w:rsid w:val="00A3458A"/>
    <w:rsid w:val="00A37191"/>
    <w:rsid w:val="00A41930"/>
    <w:rsid w:val="00A42BD4"/>
    <w:rsid w:val="00A43347"/>
    <w:rsid w:val="00A433F6"/>
    <w:rsid w:val="00A446F0"/>
    <w:rsid w:val="00A45411"/>
    <w:rsid w:val="00A45DE5"/>
    <w:rsid w:val="00A46913"/>
    <w:rsid w:val="00A5096C"/>
    <w:rsid w:val="00A51B64"/>
    <w:rsid w:val="00A521D7"/>
    <w:rsid w:val="00A52352"/>
    <w:rsid w:val="00A52915"/>
    <w:rsid w:val="00A557D1"/>
    <w:rsid w:val="00A62229"/>
    <w:rsid w:val="00A62D67"/>
    <w:rsid w:val="00A66D07"/>
    <w:rsid w:val="00A70686"/>
    <w:rsid w:val="00A719CD"/>
    <w:rsid w:val="00A7355A"/>
    <w:rsid w:val="00A7451F"/>
    <w:rsid w:val="00A829F8"/>
    <w:rsid w:val="00A83CA0"/>
    <w:rsid w:val="00A87955"/>
    <w:rsid w:val="00A91836"/>
    <w:rsid w:val="00A9200B"/>
    <w:rsid w:val="00A931C2"/>
    <w:rsid w:val="00A939E0"/>
    <w:rsid w:val="00A93C39"/>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599A"/>
    <w:rsid w:val="00AC5EF5"/>
    <w:rsid w:val="00AC7CF5"/>
    <w:rsid w:val="00AD2B83"/>
    <w:rsid w:val="00AD6A0D"/>
    <w:rsid w:val="00AE0768"/>
    <w:rsid w:val="00AE3421"/>
    <w:rsid w:val="00AE3C1F"/>
    <w:rsid w:val="00AE3E68"/>
    <w:rsid w:val="00AE5B49"/>
    <w:rsid w:val="00AE5C9B"/>
    <w:rsid w:val="00AE7B2D"/>
    <w:rsid w:val="00AF18FD"/>
    <w:rsid w:val="00AF247B"/>
    <w:rsid w:val="00AF4A59"/>
    <w:rsid w:val="00AF6895"/>
    <w:rsid w:val="00B004BD"/>
    <w:rsid w:val="00B0127C"/>
    <w:rsid w:val="00B01F97"/>
    <w:rsid w:val="00B0220A"/>
    <w:rsid w:val="00B0421A"/>
    <w:rsid w:val="00B04708"/>
    <w:rsid w:val="00B05DB9"/>
    <w:rsid w:val="00B0629E"/>
    <w:rsid w:val="00B07903"/>
    <w:rsid w:val="00B10B5F"/>
    <w:rsid w:val="00B12FF0"/>
    <w:rsid w:val="00B13549"/>
    <w:rsid w:val="00B14FD8"/>
    <w:rsid w:val="00B15006"/>
    <w:rsid w:val="00B15CFD"/>
    <w:rsid w:val="00B162EE"/>
    <w:rsid w:val="00B2053E"/>
    <w:rsid w:val="00B21761"/>
    <w:rsid w:val="00B229AB"/>
    <w:rsid w:val="00B31086"/>
    <w:rsid w:val="00B31434"/>
    <w:rsid w:val="00B3422E"/>
    <w:rsid w:val="00B413C6"/>
    <w:rsid w:val="00B442D3"/>
    <w:rsid w:val="00B45D71"/>
    <w:rsid w:val="00B46E18"/>
    <w:rsid w:val="00B507FA"/>
    <w:rsid w:val="00B52C5F"/>
    <w:rsid w:val="00B53F1A"/>
    <w:rsid w:val="00B548DB"/>
    <w:rsid w:val="00B559D0"/>
    <w:rsid w:val="00B60ED0"/>
    <w:rsid w:val="00B64408"/>
    <w:rsid w:val="00B6522B"/>
    <w:rsid w:val="00B65BE4"/>
    <w:rsid w:val="00B65D20"/>
    <w:rsid w:val="00B66BBA"/>
    <w:rsid w:val="00B70CF2"/>
    <w:rsid w:val="00B71D3E"/>
    <w:rsid w:val="00B73740"/>
    <w:rsid w:val="00B748DD"/>
    <w:rsid w:val="00B765E6"/>
    <w:rsid w:val="00B770D2"/>
    <w:rsid w:val="00B804AE"/>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2CE7"/>
    <w:rsid w:val="00BB308E"/>
    <w:rsid w:val="00BB4EC6"/>
    <w:rsid w:val="00BB52DE"/>
    <w:rsid w:val="00BC01BF"/>
    <w:rsid w:val="00BC0B9B"/>
    <w:rsid w:val="00BC0C14"/>
    <w:rsid w:val="00BC50C7"/>
    <w:rsid w:val="00BC55F3"/>
    <w:rsid w:val="00BC7159"/>
    <w:rsid w:val="00BC74A9"/>
    <w:rsid w:val="00BD3071"/>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5FC6"/>
    <w:rsid w:val="00C07F80"/>
    <w:rsid w:val="00C14FF9"/>
    <w:rsid w:val="00C177CF"/>
    <w:rsid w:val="00C21C25"/>
    <w:rsid w:val="00C22550"/>
    <w:rsid w:val="00C2299E"/>
    <w:rsid w:val="00C30A8A"/>
    <w:rsid w:val="00C31E7C"/>
    <w:rsid w:val="00C336EF"/>
    <w:rsid w:val="00C34219"/>
    <w:rsid w:val="00C36F8F"/>
    <w:rsid w:val="00C42F18"/>
    <w:rsid w:val="00C445EC"/>
    <w:rsid w:val="00C46351"/>
    <w:rsid w:val="00C46B78"/>
    <w:rsid w:val="00C55D96"/>
    <w:rsid w:val="00C601BD"/>
    <w:rsid w:val="00C61326"/>
    <w:rsid w:val="00C62AB2"/>
    <w:rsid w:val="00C64140"/>
    <w:rsid w:val="00C6483B"/>
    <w:rsid w:val="00C65CCE"/>
    <w:rsid w:val="00C67922"/>
    <w:rsid w:val="00C67BF7"/>
    <w:rsid w:val="00C71AE5"/>
    <w:rsid w:val="00C721CF"/>
    <w:rsid w:val="00C7614A"/>
    <w:rsid w:val="00C80FEF"/>
    <w:rsid w:val="00C818D1"/>
    <w:rsid w:val="00C8238B"/>
    <w:rsid w:val="00C823AA"/>
    <w:rsid w:val="00C833CF"/>
    <w:rsid w:val="00C91FC2"/>
    <w:rsid w:val="00C96844"/>
    <w:rsid w:val="00C97C99"/>
    <w:rsid w:val="00CA02F1"/>
    <w:rsid w:val="00CA360D"/>
    <w:rsid w:val="00CA3765"/>
    <w:rsid w:val="00CA5862"/>
    <w:rsid w:val="00CA6744"/>
    <w:rsid w:val="00CA69A0"/>
    <w:rsid w:val="00CA75B6"/>
    <w:rsid w:val="00CA77CE"/>
    <w:rsid w:val="00CA7F96"/>
    <w:rsid w:val="00CB1A4E"/>
    <w:rsid w:val="00CB1AA9"/>
    <w:rsid w:val="00CB305C"/>
    <w:rsid w:val="00CB5503"/>
    <w:rsid w:val="00CB59BF"/>
    <w:rsid w:val="00CC3110"/>
    <w:rsid w:val="00CC4AFF"/>
    <w:rsid w:val="00CC4C1C"/>
    <w:rsid w:val="00CC4F75"/>
    <w:rsid w:val="00CC7BC7"/>
    <w:rsid w:val="00CD038F"/>
    <w:rsid w:val="00CD3B3C"/>
    <w:rsid w:val="00CD470D"/>
    <w:rsid w:val="00CD4977"/>
    <w:rsid w:val="00CD4C91"/>
    <w:rsid w:val="00CE0859"/>
    <w:rsid w:val="00CE0959"/>
    <w:rsid w:val="00CE1703"/>
    <w:rsid w:val="00CE20B7"/>
    <w:rsid w:val="00CE3184"/>
    <w:rsid w:val="00CE3685"/>
    <w:rsid w:val="00CE6283"/>
    <w:rsid w:val="00CE62EC"/>
    <w:rsid w:val="00CE66C2"/>
    <w:rsid w:val="00CF5283"/>
    <w:rsid w:val="00CF567F"/>
    <w:rsid w:val="00CF70B7"/>
    <w:rsid w:val="00CF7A9D"/>
    <w:rsid w:val="00D01086"/>
    <w:rsid w:val="00D037BA"/>
    <w:rsid w:val="00D03C09"/>
    <w:rsid w:val="00D03C89"/>
    <w:rsid w:val="00D04164"/>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433A9"/>
    <w:rsid w:val="00D4477D"/>
    <w:rsid w:val="00D46F4C"/>
    <w:rsid w:val="00D4716E"/>
    <w:rsid w:val="00D47F5E"/>
    <w:rsid w:val="00D50C6F"/>
    <w:rsid w:val="00D51933"/>
    <w:rsid w:val="00D57142"/>
    <w:rsid w:val="00D61FB9"/>
    <w:rsid w:val="00D62A68"/>
    <w:rsid w:val="00D67AE3"/>
    <w:rsid w:val="00D70662"/>
    <w:rsid w:val="00D724D6"/>
    <w:rsid w:val="00D740ED"/>
    <w:rsid w:val="00D767B7"/>
    <w:rsid w:val="00D76B1F"/>
    <w:rsid w:val="00D803BA"/>
    <w:rsid w:val="00D81237"/>
    <w:rsid w:val="00D8253E"/>
    <w:rsid w:val="00D8254C"/>
    <w:rsid w:val="00D8300A"/>
    <w:rsid w:val="00D8444F"/>
    <w:rsid w:val="00D855E5"/>
    <w:rsid w:val="00D85FAA"/>
    <w:rsid w:val="00D86776"/>
    <w:rsid w:val="00D900D2"/>
    <w:rsid w:val="00D90249"/>
    <w:rsid w:val="00D91077"/>
    <w:rsid w:val="00D91207"/>
    <w:rsid w:val="00D91D4D"/>
    <w:rsid w:val="00D9550F"/>
    <w:rsid w:val="00D97AE2"/>
    <w:rsid w:val="00DA1153"/>
    <w:rsid w:val="00DA59F3"/>
    <w:rsid w:val="00DA5B9C"/>
    <w:rsid w:val="00DA743C"/>
    <w:rsid w:val="00DB0454"/>
    <w:rsid w:val="00DB090D"/>
    <w:rsid w:val="00DB2042"/>
    <w:rsid w:val="00DB2D89"/>
    <w:rsid w:val="00DB31CC"/>
    <w:rsid w:val="00DB6462"/>
    <w:rsid w:val="00DB69C3"/>
    <w:rsid w:val="00DC0A8A"/>
    <w:rsid w:val="00DC13D5"/>
    <w:rsid w:val="00DC1765"/>
    <w:rsid w:val="00DC240D"/>
    <w:rsid w:val="00DC306C"/>
    <w:rsid w:val="00DC357C"/>
    <w:rsid w:val="00DC5023"/>
    <w:rsid w:val="00DC6565"/>
    <w:rsid w:val="00DC6D55"/>
    <w:rsid w:val="00DD7757"/>
    <w:rsid w:val="00DE0686"/>
    <w:rsid w:val="00DE3576"/>
    <w:rsid w:val="00DE4358"/>
    <w:rsid w:val="00DE72A6"/>
    <w:rsid w:val="00DF1D21"/>
    <w:rsid w:val="00DF1FE3"/>
    <w:rsid w:val="00DF2081"/>
    <w:rsid w:val="00DF2321"/>
    <w:rsid w:val="00DF2921"/>
    <w:rsid w:val="00DF64D9"/>
    <w:rsid w:val="00E00EF9"/>
    <w:rsid w:val="00E02244"/>
    <w:rsid w:val="00E02440"/>
    <w:rsid w:val="00E0636E"/>
    <w:rsid w:val="00E0777E"/>
    <w:rsid w:val="00E1033A"/>
    <w:rsid w:val="00E108F6"/>
    <w:rsid w:val="00E1253D"/>
    <w:rsid w:val="00E1336C"/>
    <w:rsid w:val="00E13A7D"/>
    <w:rsid w:val="00E1515E"/>
    <w:rsid w:val="00E20624"/>
    <w:rsid w:val="00E218FA"/>
    <w:rsid w:val="00E21CF2"/>
    <w:rsid w:val="00E2277C"/>
    <w:rsid w:val="00E22FAE"/>
    <w:rsid w:val="00E231B5"/>
    <w:rsid w:val="00E25A88"/>
    <w:rsid w:val="00E25DC0"/>
    <w:rsid w:val="00E26118"/>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4716"/>
    <w:rsid w:val="00E44D04"/>
    <w:rsid w:val="00E46865"/>
    <w:rsid w:val="00E468AF"/>
    <w:rsid w:val="00E512CB"/>
    <w:rsid w:val="00E51869"/>
    <w:rsid w:val="00E523EE"/>
    <w:rsid w:val="00E52636"/>
    <w:rsid w:val="00E53055"/>
    <w:rsid w:val="00E532B4"/>
    <w:rsid w:val="00E562D3"/>
    <w:rsid w:val="00E60FF7"/>
    <w:rsid w:val="00E63B7B"/>
    <w:rsid w:val="00E63F17"/>
    <w:rsid w:val="00E64987"/>
    <w:rsid w:val="00E64A70"/>
    <w:rsid w:val="00E65D3D"/>
    <w:rsid w:val="00E67759"/>
    <w:rsid w:val="00E70090"/>
    <w:rsid w:val="00E70322"/>
    <w:rsid w:val="00E709B9"/>
    <w:rsid w:val="00E7276B"/>
    <w:rsid w:val="00E72B05"/>
    <w:rsid w:val="00E73CA7"/>
    <w:rsid w:val="00E73F37"/>
    <w:rsid w:val="00E74963"/>
    <w:rsid w:val="00E74CF6"/>
    <w:rsid w:val="00E7684A"/>
    <w:rsid w:val="00E832E5"/>
    <w:rsid w:val="00E83FD4"/>
    <w:rsid w:val="00E85E35"/>
    <w:rsid w:val="00E861E6"/>
    <w:rsid w:val="00E87079"/>
    <w:rsid w:val="00E90262"/>
    <w:rsid w:val="00E90720"/>
    <w:rsid w:val="00E923DA"/>
    <w:rsid w:val="00E9434B"/>
    <w:rsid w:val="00E95E7B"/>
    <w:rsid w:val="00E96D17"/>
    <w:rsid w:val="00E97610"/>
    <w:rsid w:val="00EA1057"/>
    <w:rsid w:val="00EA1D4B"/>
    <w:rsid w:val="00EA3407"/>
    <w:rsid w:val="00EA5CB7"/>
    <w:rsid w:val="00EA78D1"/>
    <w:rsid w:val="00EA7B95"/>
    <w:rsid w:val="00EB11C1"/>
    <w:rsid w:val="00EB3244"/>
    <w:rsid w:val="00EB4B9E"/>
    <w:rsid w:val="00EB642D"/>
    <w:rsid w:val="00EC2426"/>
    <w:rsid w:val="00EC2526"/>
    <w:rsid w:val="00EC2C7B"/>
    <w:rsid w:val="00ED01BB"/>
    <w:rsid w:val="00ED3336"/>
    <w:rsid w:val="00ED35F0"/>
    <w:rsid w:val="00ED4335"/>
    <w:rsid w:val="00ED566E"/>
    <w:rsid w:val="00ED7B60"/>
    <w:rsid w:val="00EE075D"/>
    <w:rsid w:val="00EE441C"/>
    <w:rsid w:val="00EE6E8F"/>
    <w:rsid w:val="00EF10D1"/>
    <w:rsid w:val="00EF14AE"/>
    <w:rsid w:val="00EF6D9D"/>
    <w:rsid w:val="00EF751B"/>
    <w:rsid w:val="00F00F56"/>
    <w:rsid w:val="00F00FC1"/>
    <w:rsid w:val="00F02B09"/>
    <w:rsid w:val="00F05888"/>
    <w:rsid w:val="00F06965"/>
    <w:rsid w:val="00F07E89"/>
    <w:rsid w:val="00F15BBE"/>
    <w:rsid w:val="00F17398"/>
    <w:rsid w:val="00F20F46"/>
    <w:rsid w:val="00F210FE"/>
    <w:rsid w:val="00F219A6"/>
    <w:rsid w:val="00F27B07"/>
    <w:rsid w:val="00F30924"/>
    <w:rsid w:val="00F357DD"/>
    <w:rsid w:val="00F360B6"/>
    <w:rsid w:val="00F366CC"/>
    <w:rsid w:val="00F402FA"/>
    <w:rsid w:val="00F40575"/>
    <w:rsid w:val="00F436C7"/>
    <w:rsid w:val="00F4434C"/>
    <w:rsid w:val="00F46FA6"/>
    <w:rsid w:val="00F50E44"/>
    <w:rsid w:val="00F51B62"/>
    <w:rsid w:val="00F54540"/>
    <w:rsid w:val="00F55220"/>
    <w:rsid w:val="00F566DD"/>
    <w:rsid w:val="00F630BD"/>
    <w:rsid w:val="00F63181"/>
    <w:rsid w:val="00F63641"/>
    <w:rsid w:val="00F6561A"/>
    <w:rsid w:val="00F66068"/>
    <w:rsid w:val="00F665FC"/>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0659"/>
    <w:rsid w:val="00FA1925"/>
    <w:rsid w:val="00FA1E45"/>
    <w:rsid w:val="00FA4B70"/>
    <w:rsid w:val="00FA5DF2"/>
    <w:rsid w:val="00FA7793"/>
    <w:rsid w:val="00FB0BD3"/>
    <w:rsid w:val="00FB0EBF"/>
    <w:rsid w:val="00FB10EC"/>
    <w:rsid w:val="00FB6194"/>
    <w:rsid w:val="00FB7234"/>
    <w:rsid w:val="00FC0728"/>
    <w:rsid w:val="00FC07DC"/>
    <w:rsid w:val="00FC10FD"/>
    <w:rsid w:val="00FC1AFD"/>
    <w:rsid w:val="00FC4D3B"/>
    <w:rsid w:val="00FC68EA"/>
    <w:rsid w:val="00FC6F11"/>
    <w:rsid w:val="00FD030E"/>
    <w:rsid w:val="00FD1652"/>
    <w:rsid w:val="00FD356A"/>
    <w:rsid w:val="00FD3EC5"/>
    <w:rsid w:val="00FD7BFE"/>
    <w:rsid w:val="00FE0384"/>
    <w:rsid w:val="00FE075D"/>
    <w:rsid w:val="00FE1EB7"/>
    <w:rsid w:val="00FE1EC6"/>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AFE3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styleId="BesuchterLink">
    <w:name w:val="FollowedHyperlink"/>
    <w:basedOn w:val="Absatz-Standardschriftart"/>
    <w:uiPriority w:val="99"/>
    <w:semiHidden/>
    <w:unhideWhenUsed/>
    <w:rsid w:val="00D740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a.kassubek@arts-others.d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4029</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Anja Kassubek</cp:lastModifiedBy>
  <cp:revision>25</cp:revision>
  <cp:lastPrinted>2014-11-24T09:58:00Z</cp:lastPrinted>
  <dcterms:created xsi:type="dcterms:W3CDTF">2017-06-29T20:35:00Z</dcterms:created>
  <dcterms:modified xsi:type="dcterms:W3CDTF">2017-07-11T11:09:00Z</dcterms:modified>
</cp:coreProperties>
</file>